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2" w:rsidRPr="00723AAF" w:rsidRDefault="004B584C" w:rsidP="005D4262">
      <w:pPr>
        <w:wordWrap w:val="0"/>
        <w:autoSpaceDE w:val="0"/>
        <w:autoSpaceDN w:val="0"/>
        <w:rPr>
          <w:rFonts w:ascii="ＭＳ ゴシック" w:eastAsia="ＭＳ ゴシック" w:hAnsi="ＭＳ ゴシック"/>
          <w:b/>
          <w:sz w:val="28"/>
        </w:rPr>
      </w:pPr>
      <w:r w:rsidRPr="00723AAF">
        <w:rPr>
          <w:rFonts w:ascii="ＭＳ ゴシック" w:eastAsia="ＭＳ ゴシック" w:hAnsi="ＭＳ ゴシック" w:hint="eastAsia"/>
          <w:b/>
          <w:sz w:val="28"/>
        </w:rPr>
        <w:t>Ⅰ　総</w:t>
      </w:r>
      <w:r w:rsidR="00FD2572" w:rsidRPr="00723AAF">
        <w:rPr>
          <w:rFonts w:ascii="ＭＳ ゴシック" w:eastAsia="ＭＳ ゴシック" w:hAnsi="ＭＳ ゴシック" w:hint="eastAsia"/>
          <w:b/>
          <w:sz w:val="28"/>
        </w:rPr>
        <w:t>括</w:t>
      </w:r>
    </w:p>
    <w:p w:rsidR="00FD2572" w:rsidRPr="00723AAF" w:rsidRDefault="00FD257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</w:p>
    <w:p w:rsidR="00FD2572" w:rsidRPr="00723AAF" w:rsidRDefault="00FD257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  <w:r w:rsidRPr="00723AAF">
        <w:rPr>
          <w:rFonts w:ascii="ＭＳ 明朝" w:hAnsi="ＭＳ 明朝" w:hint="eastAsia"/>
          <w:b/>
          <w:bCs/>
        </w:rPr>
        <w:t>１　概況</w:t>
      </w:r>
    </w:p>
    <w:p w:rsidR="005D4262" w:rsidRPr="00723AAF" w:rsidRDefault="005D426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</w:p>
    <w:p w:rsidR="00FD2572" w:rsidRPr="00723AAF" w:rsidRDefault="005D4262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  <w:r w:rsidRPr="00723AAF">
        <w:rPr>
          <w:rFonts w:ascii="ＭＳ 明朝" w:hAnsi="ＭＳ 明朝" w:hint="eastAsia"/>
          <w:b/>
          <w:bCs/>
        </w:rPr>
        <w:t>（１）　土</w:t>
      </w:r>
      <w:r w:rsidR="00FD2572" w:rsidRPr="00723AAF">
        <w:rPr>
          <w:rFonts w:ascii="ＭＳ 明朝" w:hAnsi="ＭＳ 明朝" w:hint="eastAsia"/>
          <w:b/>
          <w:bCs/>
        </w:rPr>
        <w:t>地</w:t>
      </w:r>
    </w:p>
    <w:tbl>
      <w:tblPr>
        <w:tblpPr w:leftFromText="142" w:rightFromText="142" w:vertAnchor="text" w:tblpX="525" w:tblpY="1"/>
        <w:tblOverlap w:val="nev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134"/>
        <w:gridCol w:w="1601"/>
        <w:gridCol w:w="850"/>
        <w:gridCol w:w="1701"/>
        <w:gridCol w:w="847"/>
        <w:gridCol w:w="1701"/>
        <w:gridCol w:w="995"/>
      </w:tblGrid>
      <w:tr w:rsidR="00723AAF" w:rsidRPr="00723AAF" w:rsidTr="008055F4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auto"/>
            </w:tcBorders>
            <w:vAlign w:val="center"/>
          </w:tcPr>
          <w:p w:rsidR="00FD2572" w:rsidRPr="00723AAF" w:rsidRDefault="005D426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723AAF">
              <w:rPr>
                <w:rFonts w:ascii="ＭＳ 明朝" w:hAnsi="ＭＳ 明朝" w:hint="eastAsia"/>
                <w:sz w:val="20"/>
              </w:rPr>
              <w:t>評価総地積　（</w:t>
            </w:r>
            <w:r w:rsidR="00FD2572" w:rsidRPr="00723AAF">
              <w:rPr>
                <w:rFonts w:ascii="ＭＳ 明朝" w:hAnsi="ＭＳ 明朝" w:hint="eastAsia"/>
                <w:sz w:val="20"/>
              </w:rPr>
              <w:t>㎡</w:t>
            </w:r>
            <w:r w:rsidRPr="00723AAF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548" w:type="dxa"/>
            <w:gridSpan w:val="2"/>
            <w:vAlign w:val="center"/>
          </w:tcPr>
          <w:p w:rsidR="00FD2572" w:rsidRPr="00723AAF" w:rsidRDefault="005D426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723AAF">
              <w:rPr>
                <w:rFonts w:ascii="ＭＳ 明朝" w:hAnsi="ＭＳ 明朝" w:hint="eastAsia"/>
                <w:sz w:val="20"/>
              </w:rPr>
              <w:t>決定価格　（</w:t>
            </w:r>
            <w:r w:rsidR="00FD2572" w:rsidRPr="00723AAF">
              <w:rPr>
                <w:rFonts w:ascii="ＭＳ 明朝" w:hAnsi="ＭＳ 明朝" w:hint="eastAsia"/>
                <w:sz w:val="20"/>
              </w:rPr>
              <w:t>千円</w:t>
            </w:r>
            <w:r w:rsidRPr="00723AAF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696" w:type="dxa"/>
            <w:gridSpan w:val="2"/>
            <w:vAlign w:val="center"/>
          </w:tcPr>
          <w:p w:rsidR="00FD2572" w:rsidRPr="00723AAF" w:rsidRDefault="005D426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723AAF">
              <w:rPr>
                <w:rFonts w:ascii="ＭＳ 明朝" w:hAnsi="ＭＳ 明朝" w:hint="eastAsia"/>
                <w:sz w:val="20"/>
              </w:rPr>
              <w:t>課税標準額　（</w:t>
            </w:r>
            <w:r w:rsidR="00FD2572" w:rsidRPr="00723AAF">
              <w:rPr>
                <w:rFonts w:ascii="ＭＳ 明朝" w:hAnsi="ＭＳ 明朝" w:hint="eastAsia"/>
                <w:sz w:val="20"/>
              </w:rPr>
              <w:t>千円</w:t>
            </w:r>
            <w:r w:rsidRPr="00723AA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723AAF" w:rsidRPr="00723AAF" w:rsidTr="008055F4">
        <w:trPr>
          <w:trHeight w:val="570"/>
        </w:trPr>
        <w:tc>
          <w:tcPr>
            <w:tcW w:w="13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7704E" w:rsidRPr="00723AAF" w:rsidRDefault="005D4262" w:rsidP="005D426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  <w:kern w:val="0"/>
              </w:rPr>
              <w:t>土地</w:t>
            </w:r>
            <w:r w:rsidR="0097704E" w:rsidRPr="00723AAF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601" w:type="dxa"/>
            <w:vAlign w:val="center"/>
          </w:tcPr>
          <w:p w:rsidR="0097704E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7,766,387,332</w:t>
            </w:r>
          </w:p>
        </w:tc>
        <w:tc>
          <w:tcPr>
            <w:tcW w:w="850" w:type="dxa"/>
            <w:vAlign w:val="center"/>
          </w:tcPr>
          <w:p w:rsidR="0097704E" w:rsidRPr="00723AAF" w:rsidRDefault="00C90CF6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0.</w:t>
            </w:r>
            <w:r w:rsidR="00254D1E" w:rsidRPr="00723AAF">
              <w:rPr>
                <w:rFonts w:ascii="ＭＳ 明朝" w:hAnsi="ＭＳ 明朝"/>
              </w:rPr>
              <w:t>1</w:t>
            </w:r>
            <w:r w:rsidR="005D4262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97704E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3,568,306,782</w:t>
            </w:r>
          </w:p>
        </w:tc>
        <w:tc>
          <w:tcPr>
            <w:tcW w:w="847" w:type="dxa"/>
            <w:vAlign w:val="center"/>
          </w:tcPr>
          <w:p w:rsidR="0097704E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0.4</w:t>
            </w:r>
            <w:r w:rsidR="005D4262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97704E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1,460,422,216</w:t>
            </w:r>
          </w:p>
        </w:tc>
        <w:tc>
          <w:tcPr>
            <w:tcW w:w="995" w:type="dxa"/>
            <w:vAlign w:val="center"/>
          </w:tcPr>
          <w:p w:rsidR="0097704E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▲0.9</w:t>
            </w:r>
            <w:r w:rsidR="005D4262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8055F4">
        <w:trPr>
          <w:trHeight w:val="570"/>
        </w:trPr>
        <w:tc>
          <w:tcPr>
            <w:tcW w:w="241" w:type="dxa"/>
            <w:tcBorders>
              <w:top w:val="nil"/>
            </w:tcBorders>
            <w:vAlign w:val="center"/>
          </w:tcPr>
          <w:p w:rsidR="005D4262" w:rsidRPr="00723AAF" w:rsidRDefault="005D4262" w:rsidP="005D4262">
            <w:pPr>
              <w:wordWrap w:val="0"/>
              <w:autoSpaceDE w:val="0"/>
              <w:autoSpaceDN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5D4262" w:rsidRPr="00723AAF" w:rsidRDefault="005D426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723AAF">
              <w:rPr>
                <w:rFonts w:ascii="ＭＳ 明朝" w:hAnsi="ＭＳ 明朝" w:hint="eastAsia"/>
                <w:sz w:val="17"/>
                <w:szCs w:val="17"/>
              </w:rPr>
              <w:t>うち宅地分</w:t>
            </w:r>
          </w:p>
        </w:tc>
        <w:tc>
          <w:tcPr>
            <w:tcW w:w="1601" w:type="dxa"/>
            <w:vAlign w:val="center"/>
          </w:tcPr>
          <w:p w:rsidR="005D4262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324,620,809</w:t>
            </w:r>
          </w:p>
        </w:tc>
        <w:tc>
          <w:tcPr>
            <w:tcW w:w="850" w:type="dxa"/>
            <w:vAlign w:val="center"/>
          </w:tcPr>
          <w:p w:rsidR="005D4262" w:rsidRPr="00723AAF" w:rsidRDefault="005D4262" w:rsidP="008055F4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0.</w:t>
            </w:r>
            <w:r w:rsidR="008055F4">
              <w:rPr>
                <w:rFonts w:ascii="ＭＳ 明朝" w:hAnsi="ＭＳ 明朝" w:hint="eastAsia"/>
              </w:rPr>
              <w:t>2</w:t>
            </w:r>
            <w:r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5D4262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3,170,979,680</w:t>
            </w:r>
          </w:p>
        </w:tc>
        <w:tc>
          <w:tcPr>
            <w:tcW w:w="847" w:type="dxa"/>
            <w:vAlign w:val="center"/>
          </w:tcPr>
          <w:p w:rsidR="005D4262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0.4</w:t>
            </w:r>
            <w:r w:rsidR="005D4262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:rsidR="005D4262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1,164,256,528</w:t>
            </w:r>
          </w:p>
        </w:tc>
        <w:tc>
          <w:tcPr>
            <w:tcW w:w="995" w:type="dxa"/>
            <w:vAlign w:val="center"/>
          </w:tcPr>
          <w:p w:rsidR="005D4262" w:rsidRPr="00723AAF" w:rsidRDefault="008055F4" w:rsidP="005D426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▲1</w:t>
            </w:r>
            <w:r w:rsidR="005D4262" w:rsidRPr="00723AAF">
              <w:rPr>
                <w:rFonts w:ascii="ＭＳ 明朝" w:hAnsi="ＭＳ 明朝" w:hint="eastAsia"/>
              </w:rPr>
              <w:t>.1％</w:t>
            </w:r>
          </w:p>
        </w:tc>
      </w:tr>
    </w:tbl>
    <w:p w:rsidR="00FD2572" w:rsidRPr="00723AAF" w:rsidRDefault="00FD2572" w:rsidP="005D4262">
      <w:pPr>
        <w:wordWrap w:val="0"/>
        <w:autoSpaceDE w:val="0"/>
        <w:autoSpaceDN w:val="0"/>
        <w:ind w:left="930" w:rightChars="66" w:right="139"/>
        <w:jc w:val="right"/>
        <w:rPr>
          <w:rFonts w:ascii="ＭＳ 明朝" w:hAnsi="ＭＳ 明朝"/>
        </w:rPr>
      </w:pPr>
      <w:r w:rsidRPr="00723AAF">
        <w:rPr>
          <w:rFonts w:ascii="ＭＳ 明朝" w:hAnsi="ＭＳ 明朝" w:hint="eastAsia"/>
          <w:b/>
          <w:bCs/>
        </w:rPr>
        <w:t xml:space="preserve">　　　</w:t>
      </w:r>
      <w:r w:rsidRPr="00723AAF">
        <w:rPr>
          <w:rFonts w:ascii="ＭＳ 明朝" w:hAnsi="ＭＳ 明朝" w:hint="eastAsia"/>
          <w:sz w:val="18"/>
        </w:rPr>
        <w:t>※　％は</w:t>
      </w:r>
      <w:r w:rsidR="00D83CF3" w:rsidRPr="00723AAF">
        <w:rPr>
          <w:rFonts w:ascii="ＭＳ 明朝" w:hAnsi="ＭＳ 明朝" w:hint="eastAsia"/>
          <w:sz w:val="18"/>
        </w:rPr>
        <w:t>対</w:t>
      </w:r>
      <w:r w:rsidRPr="00723AAF">
        <w:rPr>
          <w:rFonts w:ascii="ＭＳ 明朝" w:hAnsi="ＭＳ 明朝" w:hint="eastAsia"/>
          <w:sz w:val="18"/>
        </w:rPr>
        <w:t>前年度伸び率</w:t>
      </w:r>
    </w:p>
    <w:p w:rsidR="00FD2572" w:rsidRPr="00723AAF" w:rsidRDefault="00FD2572" w:rsidP="005D4262">
      <w:pPr>
        <w:wordWrap w:val="0"/>
        <w:autoSpaceDE w:val="0"/>
        <w:autoSpaceDN w:val="0"/>
        <w:ind w:left="210"/>
        <w:rPr>
          <w:rFonts w:ascii="ＭＳ 明朝" w:hAnsi="ＭＳ 明朝"/>
        </w:rPr>
      </w:pPr>
      <w:r w:rsidRPr="00723AAF">
        <w:rPr>
          <w:rFonts w:ascii="ＭＳ 明朝" w:hAnsi="ＭＳ 明朝" w:hint="eastAsia"/>
          <w:b/>
          <w:bCs/>
        </w:rPr>
        <w:t xml:space="preserve">　　</w:t>
      </w:r>
      <w:r w:rsidRPr="00723AAF">
        <w:rPr>
          <w:rFonts w:ascii="ＭＳ 明朝" w:hAnsi="ＭＳ 明朝" w:hint="eastAsia"/>
        </w:rPr>
        <w:t>ア　評価総地積等の状況</w:t>
      </w:r>
    </w:p>
    <w:p w:rsidR="00FD2572" w:rsidRPr="00723AAF" w:rsidRDefault="00FD2572" w:rsidP="00920A67">
      <w:pPr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 xml:space="preserve">　　　　土地は、評価総地積が</w:t>
      </w:r>
      <w:r w:rsidR="008055F4">
        <w:rPr>
          <w:rFonts w:ascii="ＭＳ 明朝" w:hAnsi="ＭＳ 明朝" w:hint="eastAsia"/>
        </w:rPr>
        <w:t>7,766,387,332</w:t>
      </w:r>
      <w:r w:rsidRPr="00723AAF">
        <w:rPr>
          <w:rFonts w:ascii="ＭＳ 明朝" w:hAnsi="ＭＳ 明朝" w:hint="eastAsia"/>
        </w:rPr>
        <w:t>㎡で前年度に比べ</w:t>
      </w:r>
      <w:r w:rsidR="008055F4">
        <w:rPr>
          <w:rFonts w:ascii="ＭＳ 明朝" w:hAnsi="ＭＳ 明朝" w:hint="eastAsia"/>
        </w:rPr>
        <w:t>5,152,542</w:t>
      </w:r>
      <w:r w:rsidRPr="00723AAF">
        <w:rPr>
          <w:rFonts w:ascii="ＭＳ 明朝" w:hAnsi="ＭＳ 明朝" w:hint="eastAsia"/>
        </w:rPr>
        <w:t>㎡（</w:t>
      </w:r>
      <w:r w:rsidR="00254D1E" w:rsidRPr="00723AAF">
        <w:rPr>
          <w:rFonts w:ascii="ＭＳ 明朝" w:hAnsi="ＭＳ 明朝" w:hint="eastAsia"/>
        </w:rPr>
        <w:t>0.</w:t>
      </w:r>
      <w:r w:rsidR="00254D1E" w:rsidRPr="00723AAF">
        <w:rPr>
          <w:rFonts w:ascii="ＭＳ 明朝" w:hAnsi="ＭＳ 明朝"/>
        </w:rPr>
        <w:t>1</w:t>
      </w:r>
      <w:r w:rsidRPr="00723AAF">
        <w:rPr>
          <w:rFonts w:ascii="ＭＳ 明朝" w:hAnsi="ＭＳ 明朝" w:hint="eastAsia"/>
        </w:rPr>
        <w:t>％）の</w:t>
      </w:r>
      <w:r w:rsidR="004A18A1" w:rsidRPr="00723AAF">
        <w:rPr>
          <w:rFonts w:ascii="ＭＳ 明朝" w:hAnsi="ＭＳ 明朝" w:hint="eastAsia"/>
        </w:rPr>
        <w:t>増</w:t>
      </w:r>
      <w:r w:rsidR="000B6E58" w:rsidRPr="00723AAF">
        <w:rPr>
          <w:rFonts w:ascii="ＭＳ 明朝" w:hAnsi="ＭＳ 明朝" w:hint="eastAsia"/>
        </w:rPr>
        <w:t>、</w:t>
      </w:r>
      <w:r w:rsidRPr="00723AAF">
        <w:rPr>
          <w:rFonts w:ascii="ＭＳ 明朝" w:hAnsi="ＭＳ 明朝" w:hint="eastAsia"/>
        </w:rPr>
        <w:t>決定価格は</w:t>
      </w:r>
      <w:r w:rsidR="008055F4">
        <w:rPr>
          <w:rFonts w:ascii="ＭＳ 明朝" w:hAnsi="ＭＳ 明朝" w:hint="eastAsia"/>
        </w:rPr>
        <w:t>3,568,306,782</w:t>
      </w:r>
      <w:r w:rsidRPr="00723AAF">
        <w:rPr>
          <w:rFonts w:ascii="ＭＳ 明朝" w:hAnsi="ＭＳ 明朝" w:hint="eastAsia"/>
        </w:rPr>
        <w:t>千円で前年</w:t>
      </w:r>
      <w:r w:rsidR="00D83CF3" w:rsidRPr="00723AAF">
        <w:rPr>
          <w:rFonts w:ascii="ＭＳ 明朝" w:hAnsi="ＭＳ 明朝" w:hint="eastAsia"/>
        </w:rPr>
        <w:t>度</w:t>
      </w:r>
      <w:r w:rsidRPr="00723AAF">
        <w:rPr>
          <w:rFonts w:ascii="ＭＳ 明朝" w:hAnsi="ＭＳ 明朝" w:hint="eastAsia"/>
        </w:rPr>
        <w:t>に比べ</w:t>
      </w:r>
      <w:r w:rsidR="008055F4">
        <w:rPr>
          <w:rFonts w:ascii="ＭＳ 明朝" w:hAnsi="ＭＳ 明朝" w:hint="eastAsia"/>
        </w:rPr>
        <w:t>15,451,163</w:t>
      </w:r>
      <w:r w:rsidR="004A18A1" w:rsidRPr="00723AAF">
        <w:rPr>
          <w:rFonts w:ascii="ＭＳ 明朝" w:hAnsi="ＭＳ 明朝" w:hint="eastAsia"/>
        </w:rPr>
        <w:t>千</w:t>
      </w:r>
      <w:r w:rsidRPr="00723AAF">
        <w:rPr>
          <w:rFonts w:ascii="ＭＳ 明朝" w:hAnsi="ＭＳ 明朝" w:hint="eastAsia"/>
        </w:rPr>
        <w:t>円（</w:t>
      </w:r>
      <w:r w:rsidR="008055F4">
        <w:rPr>
          <w:rFonts w:ascii="ＭＳ 明朝" w:hAnsi="ＭＳ 明朝" w:hint="eastAsia"/>
        </w:rPr>
        <w:t>0.4</w:t>
      </w:r>
      <w:r w:rsidR="000B6E58" w:rsidRPr="00723AAF">
        <w:rPr>
          <w:rFonts w:ascii="ＭＳ 明朝" w:hAnsi="ＭＳ 明朝" w:hint="eastAsia"/>
        </w:rPr>
        <w:t>％）の</w:t>
      </w:r>
      <w:r w:rsidR="008055F4">
        <w:rPr>
          <w:rFonts w:ascii="ＭＳ 明朝" w:hAnsi="ＭＳ 明朝" w:hint="eastAsia"/>
        </w:rPr>
        <w:t>増</w:t>
      </w:r>
      <w:r w:rsidR="000B6E58" w:rsidRPr="00723AAF">
        <w:rPr>
          <w:rFonts w:ascii="ＭＳ 明朝" w:hAnsi="ＭＳ 明朝" w:hint="eastAsia"/>
        </w:rPr>
        <w:t>となっている。課税標準</w:t>
      </w:r>
      <w:r w:rsidR="00AA7400" w:rsidRPr="00723AAF">
        <w:rPr>
          <w:rFonts w:ascii="ＭＳ 明朝" w:hAnsi="ＭＳ 明朝" w:hint="eastAsia"/>
        </w:rPr>
        <w:t>額</w:t>
      </w:r>
      <w:r w:rsidR="000B6E58" w:rsidRPr="00723AAF">
        <w:rPr>
          <w:rFonts w:ascii="ＭＳ 明朝" w:hAnsi="ＭＳ 明朝" w:hint="eastAsia"/>
        </w:rPr>
        <w:t>は</w:t>
      </w:r>
      <w:r w:rsidRPr="00723AAF">
        <w:rPr>
          <w:rFonts w:ascii="ＭＳ 明朝" w:hAnsi="ＭＳ 明朝" w:hint="eastAsia"/>
        </w:rPr>
        <w:t>、</w:t>
      </w:r>
      <w:r w:rsidR="008055F4">
        <w:rPr>
          <w:rFonts w:ascii="ＭＳ 明朝" w:hAnsi="ＭＳ 明朝" w:hint="eastAsia"/>
        </w:rPr>
        <w:t>1,460,422,216</w:t>
      </w:r>
      <w:r w:rsidRPr="00723AAF">
        <w:rPr>
          <w:rFonts w:ascii="ＭＳ 明朝" w:hAnsi="ＭＳ 明朝" w:hint="eastAsia"/>
        </w:rPr>
        <w:t>千円で前年度に比べ</w:t>
      </w:r>
      <w:r w:rsidR="008055F4">
        <w:rPr>
          <w:rFonts w:ascii="ＭＳ 明朝" w:hAnsi="ＭＳ 明朝" w:hint="eastAsia"/>
        </w:rPr>
        <w:t>13,280,588</w:t>
      </w:r>
      <w:r w:rsidRPr="00723AAF">
        <w:rPr>
          <w:rFonts w:ascii="ＭＳ 明朝" w:hAnsi="ＭＳ 明朝" w:hint="eastAsia"/>
        </w:rPr>
        <w:t>千円</w:t>
      </w:r>
      <w:r w:rsidR="005D4262" w:rsidRPr="00723AAF">
        <w:rPr>
          <w:rFonts w:ascii="ＭＳ 明朝" w:hAnsi="ＭＳ 明朝" w:hint="eastAsia"/>
        </w:rPr>
        <w:t>（</w:t>
      </w:r>
      <w:r w:rsidR="008055F4">
        <w:rPr>
          <w:rFonts w:ascii="ＭＳ 明朝" w:hAnsi="ＭＳ 明朝" w:hint="eastAsia"/>
        </w:rPr>
        <w:t>▲</w:t>
      </w:r>
      <w:r w:rsidR="00335328" w:rsidRPr="00723AAF">
        <w:rPr>
          <w:rFonts w:ascii="ＭＳ 明朝" w:hAnsi="ＭＳ 明朝" w:hint="eastAsia"/>
        </w:rPr>
        <w:t>0.</w:t>
      </w:r>
      <w:r w:rsidR="008055F4">
        <w:rPr>
          <w:rFonts w:ascii="ＭＳ 明朝" w:hAnsi="ＭＳ 明朝" w:hint="eastAsia"/>
        </w:rPr>
        <w:t>9</w:t>
      </w:r>
      <w:r w:rsidRPr="00723AAF">
        <w:rPr>
          <w:rFonts w:ascii="ＭＳ 明朝" w:hAnsi="ＭＳ 明朝" w:hint="eastAsia"/>
        </w:rPr>
        <w:t>％</w:t>
      </w:r>
      <w:r w:rsidR="001D0F37" w:rsidRPr="00723AAF">
        <w:rPr>
          <w:rFonts w:ascii="ＭＳ 明朝" w:hAnsi="ＭＳ 明朝" w:hint="eastAsia"/>
        </w:rPr>
        <w:t>）</w:t>
      </w:r>
      <w:r w:rsidRPr="00723AAF">
        <w:rPr>
          <w:rFonts w:ascii="ＭＳ 明朝" w:hAnsi="ＭＳ 明朝" w:hint="eastAsia"/>
        </w:rPr>
        <w:t>の</w:t>
      </w:r>
      <w:r w:rsidR="008055F4">
        <w:rPr>
          <w:rFonts w:ascii="ＭＳ 明朝" w:hAnsi="ＭＳ 明朝" w:hint="eastAsia"/>
        </w:rPr>
        <w:t>減</w:t>
      </w:r>
      <w:r w:rsidRPr="00723AAF">
        <w:rPr>
          <w:rFonts w:ascii="ＭＳ 明朝" w:hAnsi="ＭＳ 明朝" w:hint="eastAsia"/>
        </w:rPr>
        <w:t>となっている。</w:t>
      </w:r>
    </w:p>
    <w:p w:rsidR="00FD2572" w:rsidRPr="00723AAF" w:rsidRDefault="00FD2572" w:rsidP="00920A67">
      <w:pPr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 xml:space="preserve">　　　　宅地は、評価総地積が</w:t>
      </w:r>
      <w:r w:rsidR="008055F4">
        <w:rPr>
          <w:rFonts w:ascii="ＭＳ 明朝" w:hAnsi="ＭＳ 明朝" w:hint="eastAsia"/>
        </w:rPr>
        <w:t>324,620,809</w:t>
      </w:r>
      <w:r w:rsidRPr="00723AAF">
        <w:rPr>
          <w:rFonts w:ascii="ＭＳ 明朝" w:hAnsi="ＭＳ 明朝" w:hint="eastAsia"/>
        </w:rPr>
        <w:t>㎡で前年度に比べ</w:t>
      </w:r>
      <w:r w:rsidR="008055F4">
        <w:rPr>
          <w:rFonts w:ascii="ＭＳ 明朝" w:hAnsi="ＭＳ 明朝" w:hint="eastAsia"/>
        </w:rPr>
        <w:t>644,551</w:t>
      </w:r>
      <w:r w:rsidRPr="00723AAF">
        <w:rPr>
          <w:rFonts w:ascii="ＭＳ 明朝" w:hAnsi="ＭＳ 明朝" w:hint="eastAsia"/>
        </w:rPr>
        <w:t>㎡（</w:t>
      </w:r>
      <w:r w:rsidR="008055F4">
        <w:rPr>
          <w:rFonts w:ascii="ＭＳ 明朝" w:hAnsi="ＭＳ 明朝" w:hint="eastAsia"/>
        </w:rPr>
        <w:t>0.2</w:t>
      </w:r>
      <w:r w:rsidR="00AA7400" w:rsidRPr="00723AAF">
        <w:rPr>
          <w:rFonts w:ascii="ＭＳ 明朝" w:hAnsi="ＭＳ 明朝" w:hint="eastAsia"/>
        </w:rPr>
        <w:t>％）の</w:t>
      </w:r>
      <w:r w:rsidR="00DA748F" w:rsidRPr="00723AAF">
        <w:rPr>
          <w:rFonts w:ascii="ＭＳ 明朝" w:hAnsi="ＭＳ 明朝" w:hint="eastAsia"/>
        </w:rPr>
        <w:t>増</w:t>
      </w:r>
      <w:r w:rsidRPr="00723AAF">
        <w:rPr>
          <w:rFonts w:ascii="ＭＳ 明朝" w:hAnsi="ＭＳ 明朝" w:hint="eastAsia"/>
        </w:rPr>
        <w:t>、決定価格は</w:t>
      </w:r>
      <w:r w:rsidR="008055F4">
        <w:rPr>
          <w:rFonts w:ascii="ＭＳ 明朝" w:hAnsi="ＭＳ 明朝" w:hint="eastAsia"/>
        </w:rPr>
        <w:t>3,170,979,680</w:t>
      </w:r>
      <w:r w:rsidRPr="00723AAF">
        <w:rPr>
          <w:rFonts w:ascii="ＭＳ 明朝" w:hAnsi="ＭＳ 明朝" w:hint="eastAsia"/>
        </w:rPr>
        <w:t>千円で前年</w:t>
      </w:r>
      <w:r w:rsidR="00D83CF3" w:rsidRPr="00723AAF">
        <w:rPr>
          <w:rFonts w:ascii="ＭＳ 明朝" w:hAnsi="ＭＳ 明朝" w:hint="eastAsia"/>
        </w:rPr>
        <w:t>度</w:t>
      </w:r>
      <w:r w:rsidRPr="00723AAF">
        <w:rPr>
          <w:rFonts w:ascii="ＭＳ 明朝" w:hAnsi="ＭＳ 明朝" w:hint="eastAsia"/>
        </w:rPr>
        <w:t>に比べ</w:t>
      </w:r>
      <w:r w:rsidR="008055F4">
        <w:rPr>
          <w:rFonts w:ascii="ＭＳ 明朝" w:hAnsi="ＭＳ 明朝" w:hint="eastAsia"/>
        </w:rPr>
        <w:t>13,684,670</w:t>
      </w:r>
      <w:r w:rsidRPr="00723AAF">
        <w:rPr>
          <w:rFonts w:ascii="ＭＳ 明朝" w:hAnsi="ＭＳ 明朝" w:hint="eastAsia"/>
        </w:rPr>
        <w:t>千円（</w:t>
      </w:r>
      <w:r w:rsidR="008055F4">
        <w:rPr>
          <w:rFonts w:ascii="ＭＳ 明朝" w:hAnsi="ＭＳ 明朝" w:hint="eastAsia"/>
        </w:rPr>
        <w:t>0.4</w:t>
      </w:r>
      <w:r w:rsidRPr="00723AAF">
        <w:rPr>
          <w:rFonts w:ascii="ＭＳ 明朝" w:hAnsi="ＭＳ 明朝" w:hint="eastAsia"/>
        </w:rPr>
        <w:t>％）の</w:t>
      </w:r>
      <w:r w:rsidR="008055F4">
        <w:rPr>
          <w:rFonts w:ascii="ＭＳ 明朝" w:hAnsi="ＭＳ 明朝" w:hint="eastAsia"/>
        </w:rPr>
        <w:t>増</w:t>
      </w:r>
      <w:r w:rsidRPr="00723AAF">
        <w:rPr>
          <w:rFonts w:ascii="ＭＳ 明朝" w:hAnsi="ＭＳ 明朝" w:hint="eastAsia"/>
        </w:rPr>
        <w:t>、課税標準額は</w:t>
      </w:r>
      <w:r w:rsidR="008055F4">
        <w:rPr>
          <w:rFonts w:ascii="ＭＳ 明朝" w:hAnsi="ＭＳ 明朝" w:hint="eastAsia"/>
        </w:rPr>
        <w:t>1,164,256,528</w:t>
      </w:r>
      <w:r w:rsidRPr="00723AAF">
        <w:rPr>
          <w:rFonts w:ascii="ＭＳ 明朝" w:hAnsi="ＭＳ 明朝" w:hint="eastAsia"/>
        </w:rPr>
        <w:t>千円で前年度に比べ</w:t>
      </w:r>
      <w:r w:rsidR="008055F4">
        <w:rPr>
          <w:rFonts w:ascii="ＭＳ 明朝" w:hAnsi="ＭＳ 明朝" w:hint="eastAsia"/>
        </w:rPr>
        <w:t>12,982,601</w:t>
      </w:r>
      <w:r w:rsidRPr="00723AAF">
        <w:rPr>
          <w:rFonts w:ascii="ＭＳ 明朝" w:hAnsi="ＭＳ 明朝" w:hint="eastAsia"/>
        </w:rPr>
        <w:t>千円</w:t>
      </w:r>
      <w:r w:rsidR="005D4262" w:rsidRPr="00723AAF">
        <w:rPr>
          <w:rFonts w:ascii="ＭＳ 明朝" w:hAnsi="ＭＳ 明朝" w:hint="eastAsia"/>
        </w:rPr>
        <w:t>（</w:t>
      </w:r>
      <w:r w:rsidR="008055F4">
        <w:rPr>
          <w:rFonts w:ascii="ＭＳ 明朝" w:hAnsi="ＭＳ 明朝" w:hint="eastAsia"/>
        </w:rPr>
        <w:t>▲1</w:t>
      </w:r>
      <w:r w:rsidR="00627917" w:rsidRPr="00723AAF">
        <w:rPr>
          <w:rFonts w:ascii="ＭＳ 明朝" w:hAnsi="ＭＳ 明朝" w:hint="eastAsia"/>
        </w:rPr>
        <w:t>.</w:t>
      </w:r>
      <w:r w:rsidR="004A18A1" w:rsidRPr="00723AAF">
        <w:rPr>
          <w:rFonts w:ascii="ＭＳ 明朝" w:hAnsi="ＭＳ 明朝" w:hint="eastAsia"/>
        </w:rPr>
        <w:t>1</w:t>
      </w:r>
      <w:r w:rsidRPr="00723AAF">
        <w:rPr>
          <w:rFonts w:ascii="ＭＳ 明朝" w:hAnsi="ＭＳ 明朝" w:hint="eastAsia"/>
        </w:rPr>
        <w:t>％</w:t>
      </w:r>
      <w:r w:rsidR="001D0F37" w:rsidRPr="00723AAF">
        <w:rPr>
          <w:rFonts w:ascii="ＭＳ 明朝" w:hAnsi="ＭＳ 明朝" w:hint="eastAsia"/>
        </w:rPr>
        <w:t>）</w:t>
      </w:r>
      <w:r w:rsidRPr="00723AAF">
        <w:rPr>
          <w:rFonts w:ascii="ＭＳ 明朝" w:hAnsi="ＭＳ 明朝" w:hint="eastAsia"/>
        </w:rPr>
        <w:t>の</w:t>
      </w:r>
      <w:r w:rsidR="008055F4">
        <w:rPr>
          <w:rFonts w:ascii="ＭＳ 明朝" w:hAnsi="ＭＳ 明朝" w:hint="eastAsia"/>
        </w:rPr>
        <w:t>減</w:t>
      </w:r>
      <w:r w:rsidRPr="00723AAF">
        <w:rPr>
          <w:rFonts w:ascii="ＭＳ 明朝" w:hAnsi="ＭＳ 明朝" w:hint="eastAsia"/>
        </w:rPr>
        <w:t>となっている。</w:t>
      </w:r>
    </w:p>
    <w:p w:rsidR="00FD2572" w:rsidRPr="00723AAF" w:rsidRDefault="00FD2572" w:rsidP="005D4262">
      <w:pPr>
        <w:wordWrap w:val="0"/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 xml:space="preserve">　　イ　宅地等の負担調整措置</w:t>
      </w:r>
    </w:p>
    <w:p w:rsidR="00FD2572" w:rsidRPr="00723AAF" w:rsidRDefault="00FD2572" w:rsidP="005D4262">
      <w:pPr>
        <w:wordWrap w:val="0"/>
        <w:autoSpaceDE w:val="0"/>
        <w:autoSpaceDN w:val="0"/>
        <w:ind w:leftChars="100" w:left="840" w:hangingChars="300" w:hanging="63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 xml:space="preserve">　　　　固定資産税の負担について、平成６年度評価替えで大幅に評価額が上昇したことから、急激な税負担の増加につながらないよう平成９年度から負担水準の割合に応じ、なだらかな上昇にとどめるという負担調整措置が講じられてきた。</w:t>
      </w:r>
    </w:p>
    <w:p w:rsidR="00FD2572" w:rsidRPr="00723AAF" w:rsidRDefault="00C90CF6" w:rsidP="005D4262">
      <w:pPr>
        <w:wordWrap w:val="0"/>
        <w:autoSpaceDE w:val="0"/>
        <w:autoSpaceDN w:val="0"/>
        <w:ind w:leftChars="400" w:left="840" w:firstLineChars="100" w:firstLine="21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また、</w:t>
      </w:r>
      <w:r w:rsidR="00FD2572" w:rsidRPr="00723AAF">
        <w:rPr>
          <w:rFonts w:ascii="ＭＳ 明朝" w:hAnsi="ＭＳ 明朝" w:hint="eastAsia"/>
        </w:rPr>
        <w:t>平成18年度の評価替えに伴い、課税の公平及び制度の簡素化の観点から、負担水準が低い宅地について、その均衡化を一層促進する措置が講じられ</w:t>
      </w:r>
      <w:r w:rsidR="00D83CF3" w:rsidRPr="00723AAF">
        <w:rPr>
          <w:rFonts w:ascii="ＭＳ 明朝" w:hAnsi="ＭＳ 明朝" w:hint="eastAsia"/>
        </w:rPr>
        <w:t>ている</w:t>
      </w:r>
      <w:r w:rsidR="00FD2572" w:rsidRPr="00723AAF">
        <w:rPr>
          <w:rFonts w:ascii="ＭＳ 明朝" w:hAnsi="ＭＳ 明朝" w:hint="eastAsia"/>
        </w:rPr>
        <w:t>。</w:t>
      </w:r>
    </w:p>
    <w:p w:rsidR="00FD2572" w:rsidRPr="00723AAF" w:rsidRDefault="00FD2572" w:rsidP="005D4262">
      <w:pPr>
        <w:wordWrap w:val="0"/>
        <w:autoSpaceDE w:val="0"/>
        <w:autoSpaceDN w:val="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 xml:space="preserve">　　　ウ　負担調整措置の適用状況</w:t>
      </w:r>
    </w:p>
    <w:p w:rsidR="00FD2572" w:rsidRPr="00723AAF" w:rsidRDefault="00FD2572" w:rsidP="00920A67">
      <w:pPr>
        <w:autoSpaceDE w:val="0"/>
        <w:autoSpaceDN w:val="0"/>
        <w:ind w:left="840" w:hangingChars="400" w:hanging="84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 xml:space="preserve">　　　　　宅地の負担調整措</w:t>
      </w:r>
      <w:r w:rsidR="00203426" w:rsidRPr="00723AAF">
        <w:rPr>
          <w:rFonts w:ascii="ＭＳ 明朝" w:hAnsi="ＭＳ 明朝" w:hint="eastAsia"/>
        </w:rPr>
        <w:t xml:space="preserve"> </w:t>
      </w:r>
      <w:r w:rsidRPr="00723AAF">
        <w:rPr>
          <w:rFonts w:ascii="ＭＳ 明朝" w:hAnsi="ＭＳ 明朝" w:hint="eastAsia"/>
        </w:rPr>
        <w:t>置の適用状況は「宅地に係る負担調整措置適用状況」（下表）のとおり</w:t>
      </w:r>
      <w:r w:rsidR="00C90CF6" w:rsidRPr="00723AAF">
        <w:rPr>
          <w:rFonts w:ascii="ＭＳ 明朝" w:hAnsi="ＭＳ 明朝" w:hint="eastAsia"/>
        </w:rPr>
        <w:t>で</w:t>
      </w:r>
      <w:r w:rsidRPr="00723AAF">
        <w:rPr>
          <w:rFonts w:ascii="ＭＳ 明朝" w:hAnsi="ＭＳ 明朝" w:hint="eastAsia"/>
        </w:rPr>
        <w:t>、本則課税を行ったものが</w:t>
      </w:r>
      <w:r w:rsidR="0012231A" w:rsidRPr="00723AAF">
        <w:rPr>
          <w:rFonts w:ascii="ＭＳ 明朝" w:hAnsi="ＭＳ 明朝"/>
        </w:rPr>
        <w:t>65.0</w:t>
      </w:r>
      <w:r w:rsidRPr="00723AAF">
        <w:rPr>
          <w:rFonts w:ascii="ＭＳ 明朝" w:hAnsi="ＭＳ 明朝" w:hint="eastAsia"/>
        </w:rPr>
        <w:t>％、課税標準額の引下げを行ったものが</w:t>
      </w:r>
      <w:r w:rsidR="0012231A" w:rsidRPr="00723AAF">
        <w:rPr>
          <w:rFonts w:ascii="ＭＳ 明朝" w:hAnsi="ＭＳ 明朝"/>
        </w:rPr>
        <w:t>13.8</w:t>
      </w:r>
      <w:r w:rsidRPr="00723AAF">
        <w:rPr>
          <w:rFonts w:ascii="ＭＳ 明朝" w:hAnsi="ＭＳ 明朝" w:hint="eastAsia"/>
        </w:rPr>
        <w:t>％、据置措置を行ったものが</w:t>
      </w:r>
      <w:r w:rsidR="0012231A" w:rsidRPr="00723AAF">
        <w:rPr>
          <w:rFonts w:ascii="ＭＳ 明朝" w:hAnsi="ＭＳ 明朝"/>
        </w:rPr>
        <w:t>15.9</w:t>
      </w:r>
      <w:r w:rsidRPr="00723AAF">
        <w:rPr>
          <w:rFonts w:ascii="ＭＳ 明朝" w:hAnsi="ＭＳ 明朝" w:hint="eastAsia"/>
        </w:rPr>
        <w:t>％、前年度の課税標準額に本年度評価額の５％を加える措置を適用したものが</w:t>
      </w:r>
      <w:r w:rsidR="00254D1E" w:rsidRPr="00723AAF">
        <w:rPr>
          <w:rFonts w:ascii="ＭＳ 明朝" w:hAnsi="ＭＳ 明朝"/>
        </w:rPr>
        <w:t>5.3</w:t>
      </w:r>
      <w:r w:rsidRPr="00723AAF">
        <w:rPr>
          <w:rFonts w:ascii="ＭＳ 明朝" w:hAnsi="ＭＳ 明朝" w:hint="eastAsia"/>
        </w:rPr>
        <w:t>％となっている。</w:t>
      </w:r>
    </w:p>
    <w:p w:rsidR="00FD2572" w:rsidRPr="00723AAF" w:rsidRDefault="00FD2572" w:rsidP="005D4262">
      <w:pPr>
        <w:wordWrap w:val="0"/>
        <w:autoSpaceDE w:val="0"/>
        <w:autoSpaceDN w:val="0"/>
        <w:ind w:left="840" w:hangingChars="400" w:hanging="840"/>
        <w:rPr>
          <w:rFonts w:ascii="ＭＳ 明朝" w:hAnsi="ＭＳ 明朝"/>
        </w:rPr>
      </w:pPr>
    </w:p>
    <w:p w:rsidR="00FD2572" w:rsidRPr="00723AAF" w:rsidRDefault="00FD2572" w:rsidP="00254D1E">
      <w:pPr>
        <w:wordWrap w:val="0"/>
        <w:autoSpaceDE w:val="0"/>
        <w:autoSpaceDN w:val="0"/>
        <w:ind w:leftChars="400" w:left="840"/>
        <w:rPr>
          <w:rFonts w:ascii="ＭＳ 明朝" w:hAnsi="ＭＳ 明朝"/>
          <w:sz w:val="20"/>
        </w:rPr>
      </w:pPr>
      <w:r w:rsidRPr="00723AAF">
        <w:rPr>
          <w:rFonts w:ascii="ＭＳ 明朝" w:hAnsi="ＭＳ 明朝" w:hint="eastAsia"/>
        </w:rPr>
        <w:t>◇　宅地に係る負担調整措置適用状況</w:t>
      </w:r>
      <w:r w:rsidR="006F70A3" w:rsidRPr="00723AAF">
        <w:rPr>
          <w:rFonts w:ascii="ＭＳ 明朝" w:hAnsi="ＭＳ 明朝" w:hint="eastAsia"/>
        </w:rPr>
        <w:t>（農業用施設用地等を除く）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449"/>
        <w:gridCol w:w="937"/>
        <w:gridCol w:w="1445"/>
        <w:gridCol w:w="933"/>
        <w:gridCol w:w="1497"/>
        <w:gridCol w:w="933"/>
      </w:tblGrid>
      <w:tr w:rsidR="00723AAF" w:rsidRPr="00723AAF">
        <w:trPr>
          <w:cantSplit/>
          <w:trHeight w:val="270"/>
        </w:trPr>
        <w:tc>
          <w:tcPr>
            <w:tcW w:w="1527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住宅地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商業地等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宅地計</w:t>
            </w:r>
          </w:p>
        </w:tc>
      </w:tr>
      <w:tr w:rsidR="00723AAF" w:rsidRPr="00723AAF" w:rsidTr="00C01FF6">
        <w:trPr>
          <w:cantSplit/>
          <w:trHeight w:val="270"/>
        </w:trPr>
        <w:tc>
          <w:tcPr>
            <w:tcW w:w="1527" w:type="dxa"/>
            <w:vMerge/>
            <w:tcBorders>
              <w:top w:val="nil"/>
              <w:tl2br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構成比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構成比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構成比</w:t>
            </w:r>
          </w:p>
        </w:tc>
      </w:tr>
      <w:tr w:rsidR="00723AAF" w:rsidRPr="00723AAF" w:rsidTr="003E2B93">
        <w:trPr>
          <w:trHeight w:val="270"/>
        </w:trPr>
        <w:tc>
          <w:tcPr>
            <w:tcW w:w="1527" w:type="dxa"/>
            <w:vAlign w:val="center"/>
          </w:tcPr>
          <w:p w:rsidR="00A70FAA" w:rsidRPr="00723AAF" w:rsidRDefault="00A70FAA" w:rsidP="00A70FA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  <w:spacing w:val="35"/>
                <w:kern w:val="0"/>
                <w:fitText w:val="1050" w:id="1383755008"/>
              </w:rPr>
              <w:t>本則課</w:t>
            </w:r>
            <w:r w:rsidRPr="00723AAF">
              <w:rPr>
                <w:rFonts w:ascii="ＭＳ 明朝" w:hAnsi="ＭＳ 明朝" w:hint="eastAsia"/>
                <w:kern w:val="0"/>
                <w:fitText w:val="1050" w:id="1383755008"/>
              </w:rPr>
              <w:t>税</w:t>
            </w:r>
          </w:p>
        </w:tc>
        <w:tc>
          <w:tcPr>
            <w:tcW w:w="1461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172,919,707</w:t>
            </w:r>
          </w:p>
        </w:tc>
        <w:tc>
          <w:tcPr>
            <w:tcW w:w="938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79.8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1" w:type="dxa"/>
          </w:tcPr>
          <w:p w:rsidR="00A70FAA" w:rsidRPr="00723AAF" w:rsidRDefault="00A70FAA" w:rsidP="00A70FAA">
            <w:pPr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94" w:type="dxa"/>
          </w:tcPr>
          <w:p w:rsidR="00A70FAA" w:rsidRPr="00723AAF" w:rsidRDefault="00A70FAA" w:rsidP="00A70FAA">
            <w:pPr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16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172,919,707</w:t>
            </w:r>
          </w:p>
        </w:tc>
        <w:tc>
          <w:tcPr>
            <w:tcW w:w="850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54.7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3E2B93">
        <w:trPr>
          <w:trHeight w:val="270"/>
        </w:trPr>
        <w:tc>
          <w:tcPr>
            <w:tcW w:w="1527" w:type="dxa"/>
            <w:vAlign w:val="center"/>
          </w:tcPr>
          <w:p w:rsidR="00A70FAA" w:rsidRPr="00723AAF" w:rsidRDefault="00A70FAA" w:rsidP="00A70FA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引下げ措置</w:t>
            </w:r>
          </w:p>
        </w:tc>
        <w:tc>
          <w:tcPr>
            <w:tcW w:w="1461" w:type="dxa"/>
          </w:tcPr>
          <w:p w:rsidR="00A70FAA" w:rsidRPr="00723AAF" w:rsidRDefault="00A70FAA" w:rsidP="00A70FAA">
            <w:pPr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938" w:type="dxa"/>
          </w:tcPr>
          <w:p w:rsidR="00A70FAA" w:rsidRPr="00723AAF" w:rsidRDefault="00A70FAA" w:rsidP="00A70FAA">
            <w:pPr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471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43,537,982</w:t>
            </w:r>
          </w:p>
        </w:tc>
        <w:tc>
          <w:tcPr>
            <w:tcW w:w="894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43.7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43,537,982</w:t>
            </w:r>
          </w:p>
        </w:tc>
        <w:tc>
          <w:tcPr>
            <w:tcW w:w="850" w:type="dxa"/>
          </w:tcPr>
          <w:p w:rsidR="00A70FAA" w:rsidRPr="00723AAF" w:rsidRDefault="00254D1E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13.8％</w:t>
            </w:r>
          </w:p>
        </w:tc>
      </w:tr>
      <w:tr w:rsidR="00723AAF" w:rsidRPr="00723AAF" w:rsidTr="003E2B93">
        <w:trPr>
          <w:trHeight w:val="270"/>
        </w:trPr>
        <w:tc>
          <w:tcPr>
            <w:tcW w:w="1527" w:type="dxa"/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  <w:spacing w:val="35"/>
                <w:kern w:val="0"/>
                <w:fitText w:val="1050" w:id="-2116297216"/>
              </w:rPr>
              <w:t>据置措</w:t>
            </w:r>
            <w:r w:rsidRPr="00723AAF">
              <w:rPr>
                <w:rFonts w:ascii="ＭＳ 明朝" w:hAnsi="ＭＳ 明朝" w:hint="eastAsia"/>
                <w:kern w:val="0"/>
                <w:fitText w:val="1050" w:id="-2116297216"/>
              </w:rPr>
              <w:t>置</w:t>
            </w:r>
          </w:p>
        </w:tc>
        <w:tc>
          <w:tcPr>
            <w:tcW w:w="1461" w:type="dxa"/>
          </w:tcPr>
          <w:p w:rsidR="00A70FAA" w:rsidRPr="00723AAF" w:rsidRDefault="00A70FAA" w:rsidP="00A70FAA">
            <w:pPr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938" w:type="dxa"/>
          </w:tcPr>
          <w:p w:rsidR="00A70FAA" w:rsidRPr="00723AAF" w:rsidRDefault="00A70FAA" w:rsidP="00A70FAA">
            <w:pPr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471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47,895,441</w:t>
            </w:r>
          </w:p>
        </w:tc>
        <w:tc>
          <w:tcPr>
            <w:tcW w:w="894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48.1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47,895,441</w:t>
            </w:r>
          </w:p>
        </w:tc>
        <w:tc>
          <w:tcPr>
            <w:tcW w:w="850" w:type="dxa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15.1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A70FAA">
        <w:trPr>
          <w:trHeight w:val="542"/>
        </w:trPr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</w:rPr>
            </w:pPr>
            <w:r w:rsidRPr="00723AAF">
              <w:rPr>
                <w:rFonts w:ascii="ＭＳ 明朝" w:hAnsi="ＭＳ 明朝" w:hint="eastAsia"/>
                <w:kern w:val="0"/>
              </w:rPr>
              <w:t>負担調整</w:t>
            </w:r>
          </w:p>
          <w:p w:rsidR="00A70FAA" w:rsidRDefault="00A70FAA" w:rsidP="00A70FA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723AAF">
              <w:rPr>
                <w:rFonts w:ascii="ＭＳ 明朝" w:hAnsi="ＭＳ 明朝" w:hint="eastAsia"/>
                <w:kern w:val="0"/>
              </w:rPr>
              <w:t>(</w:t>
            </w:r>
            <w:r w:rsidRPr="00723AAF">
              <w:rPr>
                <w:rFonts w:ascii="ＭＳ 明朝" w:hAnsi="ＭＳ 明朝" w:hint="eastAsia"/>
                <w:kern w:val="0"/>
                <w:sz w:val="16"/>
              </w:rPr>
              <w:t>前年度の課標＋評価額×5％)</w:t>
            </w:r>
          </w:p>
          <w:p w:rsidR="00304E93" w:rsidRPr="00723AAF" w:rsidRDefault="00304E93" w:rsidP="00A70FAA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※R3は据置き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04E93" w:rsidP="00304E9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43,897,623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20.2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8,121,316</w:t>
            </w:r>
          </w:p>
        </w:tc>
        <w:tc>
          <w:tcPr>
            <w:tcW w:w="894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8.2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52,018,939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16.4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3E2B93">
        <w:trPr>
          <w:trHeight w:val="270"/>
        </w:trPr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  <w:spacing w:val="210"/>
                <w:kern w:val="0"/>
                <w:fitText w:val="840" w:id="-2116296960"/>
              </w:rPr>
              <w:t>合</w:t>
            </w:r>
            <w:r w:rsidRPr="00723AAF">
              <w:rPr>
                <w:rFonts w:ascii="ＭＳ 明朝" w:hAnsi="ＭＳ 明朝" w:hint="eastAsia"/>
                <w:kern w:val="0"/>
                <w:fitText w:val="840" w:id="-2116296960"/>
              </w:rPr>
              <w:t>計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216,817,330</w:t>
            </w:r>
          </w:p>
        </w:tc>
        <w:tc>
          <w:tcPr>
            <w:tcW w:w="938" w:type="dxa"/>
            <w:tcBorders>
              <w:top w:val="double" w:sz="4" w:space="0" w:color="auto"/>
            </w:tcBorders>
          </w:tcPr>
          <w:p w:rsidR="00A70FAA" w:rsidRPr="00723AAF" w:rsidRDefault="00A70FAA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/>
              </w:rPr>
              <w:t>100.0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99,554,739</w:t>
            </w:r>
          </w:p>
        </w:tc>
        <w:tc>
          <w:tcPr>
            <w:tcW w:w="894" w:type="dxa"/>
            <w:tcBorders>
              <w:top w:val="double" w:sz="4" w:space="0" w:color="auto"/>
            </w:tcBorders>
          </w:tcPr>
          <w:p w:rsidR="00A70FAA" w:rsidRPr="00723AAF" w:rsidRDefault="00254D1E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/>
              </w:rPr>
              <w:t>100.0</w:t>
            </w:r>
            <w:r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0FAA" w:rsidRPr="00723AAF" w:rsidRDefault="00304E93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316,372,069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70FAA" w:rsidRPr="00723AAF" w:rsidRDefault="00A70FAA" w:rsidP="00254D1E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/>
              </w:rPr>
              <w:t>100.0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723AAF" w:rsidRDefault="00FD2572" w:rsidP="00B7011F">
      <w:pPr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723AAF">
        <w:rPr>
          <w:rFonts w:ascii="ＭＳ 明朝" w:hAnsi="ＭＳ 明朝"/>
        </w:rPr>
        <w:br w:type="page"/>
      </w:r>
      <w:r w:rsidRPr="00723AAF">
        <w:rPr>
          <w:rFonts w:ascii="ＭＳ 明朝" w:hAnsi="ＭＳ 明朝" w:hint="eastAsia"/>
        </w:rPr>
        <w:lastRenderedPageBreak/>
        <w:t>〔参考〕本県における地価の変動状況</w:t>
      </w:r>
    </w:p>
    <w:p w:rsidR="00FD2572" w:rsidRPr="00723AAF" w:rsidRDefault="00FD2572" w:rsidP="005D4262">
      <w:pPr>
        <w:numPr>
          <w:ilvl w:val="0"/>
          <w:numId w:val="14"/>
        </w:numPr>
        <w:wordWrap w:val="0"/>
        <w:autoSpaceDE w:val="0"/>
        <w:autoSpaceDN w:val="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地価公示変動率（％）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8"/>
        <w:gridCol w:w="968"/>
        <w:gridCol w:w="968"/>
        <w:gridCol w:w="969"/>
        <w:gridCol w:w="969"/>
        <w:gridCol w:w="969"/>
      </w:tblGrid>
      <w:tr w:rsidR="00723AAF" w:rsidRPr="00723AAF">
        <w:trPr>
          <w:cantSplit/>
        </w:trPr>
        <w:tc>
          <w:tcPr>
            <w:tcW w:w="967" w:type="dxa"/>
            <w:vMerge w:val="restart"/>
            <w:tcBorders>
              <w:tl2br w:val="single" w:sz="4" w:space="0" w:color="auto"/>
            </w:tcBorders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住　　宅　　地</w:t>
            </w:r>
          </w:p>
        </w:tc>
        <w:tc>
          <w:tcPr>
            <w:tcW w:w="3875" w:type="dxa"/>
            <w:gridSpan w:val="4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商　　業　　地</w:t>
            </w:r>
          </w:p>
        </w:tc>
      </w:tr>
      <w:tr w:rsidR="00D62FE1" w:rsidRPr="00723AAF">
        <w:trPr>
          <w:cantSplit/>
        </w:trPr>
        <w:tc>
          <w:tcPr>
            <w:tcW w:w="967" w:type="dxa"/>
            <w:vMerge/>
            <w:tcBorders>
              <w:tl2br w:val="single" w:sz="4" w:space="0" w:color="auto"/>
            </w:tcBorders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平成30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令和元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平成30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令和元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</w:t>
            </w:r>
          </w:p>
        </w:tc>
      </w:tr>
      <w:tr w:rsidR="00D62FE1" w:rsidRPr="00723AAF"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岩手県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▲0.6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▲0.4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▲0.1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▲0.4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▲1.7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▲1.2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</w:t>
            </w:r>
            <w:r w:rsidRPr="00723AAF">
              <w:rPr>
                <w:rFonts w:ascii="ＭＳ 明朝" w:hAnsi="ＭＳ 明朝"/>
              </w:rPr>
              <w:t>7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▲1.7</w:t>
            </w:r>
          </w:p>
        </w:tc>
      </w:tr>
      <w:tr w:rsidR="00D62FE1" w:rsidRPr="00723AAF"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全　国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0.3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0.6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0.8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▲0.4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1.9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2.8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3</w:t>
            </w:r>
            <w:r w:rsidRPr="00723AAF">
              <w:rPr>
                <w:rFonts w:ascii="ＭＳ 明朝" w:hAnsi="ＭＳ 明朝"/>
              </w:rPr>
              <w:t>.1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▲0.8</w:t>
            </w:r>
          </w:p>
        </w:tc>
      </w:tr>
    </w:tbl>
    <w:p w:rsidR="00FD2572" w:rsidRPr="00723AAF" w:rsidRDefault="00FD2572" w:rsidP="005D4262">
      <w:pPr>
        <w:numPr>
          <w:ilvl w:val="0"/>
          <w:numId w:val="14"/>
        </w:numPr>
        <w:wordWrap w:val="0"/>
        <w:autoSpaceDE w:val="0"/>
        <w:autoSpaceDN w:val="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地価調査変動率（％）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8"/>
        <w:gridCol w:w="968"/>
        <w:gridCol w:w="968"/>
        <w:gridCol w:w="969"/>
        <w:gridCol w:w="969"/>
        <w:gridCol w:w="969"/>
      </w:tblGrid>
      <w:tr w:rsidR="00723AAF" w:rsidRPr="00723AAF">
        <w:trPr>
          <w:cantSplit/>
        </w:trPr>
        <w:tc>
          <w:tcPr>
            <w:tcW w:w="967" w:type="dxa"/>
            <w:vMerge w:val="restart"/>
            <w:tcBorders>
              <w:tl2br w:val="single" w:sz="4" w:space="0" w:color="auto"/>
            </w:tcBorders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住　　宅　　地</w:t>
            </w:r>
          </w:p>
        </w:tc>
        <w:tc>
          <w:tcPr>
            <w:tcW w:w="3875" w:type="dxa"/>
            <w:gridSpan w:val="4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商　　業　　地</w:t>
            </w:r>
          </w:p>
        </w:tc>
      </w:tr>
      <w:tr w:rsidR="00D62FE1" w:rsidRPr="00723AAF">
        <w:trPr>
          <w:cantSplit/>
        </w:trPr>
        <w:tc>
          <w:tcPr>
            <w:tcW w:w="967" w:type="dxa"/>
            <w:vMerge/>
            <w:tcBorders>
              <w:tl2br w:val="single" w:sz="4" w:space="0" w:color="auto"/>
            </w:tcBorders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平成30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令和元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平成30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令和元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令和２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</w:t>
            </w:r>
          </w:p>
        </w:tc>
      </w:tr>
      <w:tr w:rsidR="00D62FE1" w:rsidRPr="00723AAF"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岩手県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▲1.2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▲0.8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</w:t>
            </w:r>
            <w:r w:rsidRPr="00723AAF">
              <w:rPr>
                <w:rFonts w:ascii="ＭＳ 明朝" w:hAnsi="ＭＳ 明朝"/>
              </w:rPr>
              <w:t>1</w:t>
            </w:r>
            <w:r w:rsidRPr="00723AAF">
              <w:rPr>
                <w:rFonts w:ascii="ＭＳ 明朝" w:hAnsi="ＭＳ 明朝" w:hint="eastAsia"/>
              </w:rPr>
              <w:t>.</w:t>
            </w:r>
            <w:r w:rsidRPr="00723AAF">
              <w:rPr>
                <w:rFonts w:ascii="ＭＳ 明朝" w:hAnsi="ＭＳ 明朝"/>
              </w:rPr>
              <w:t>1</w:t>
            </w:r>
          </w:p>
        </w:tc>
        <w:tc>
          <w:tcPr>
            <w:tcW w:w="968" w:type="dxa"/>
            <w:vAlign w:val="center"/>
          </w:tcPr>
          <w:p w:rsidR="00D62FE1" w:rsidRPr="00723AAF" w:rsidRDefault="003978F7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▲0.8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▲2.0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▲1.6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▲1.</w:t>
            </w:r>
            <w:r w:rsidRPr="00723AAF">
              <w:rPr>
                <w:rFonts w:ascii="ＭＳ 明朝" w:hAnsi="ＭＳ 明朝"/>
              </w:rPr>
              <w:t>8</w:t>
            </w:r>
          </w:p>
        </w:tc>
        <w:tc>
          <w:tcPr>
            <w:tcW w:w="969" w:type="dxa"/>
            <w:vAlign w:val="center"/>
          </w:tcPr>
          <w:p w:rsidR="00D62FE1" w:rsidRPr="00723AAF" w:rsidRDefault="003978F7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▲1.9</w:t>
            </w:r>
          </w:p>
        </w:tc>
      </w:tr>
      <w:tr w:rsidR="00D62FE1" w:rsidRPr="00723AAF"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全　国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▲0.3</w:t>
            </w:r>
          </w:p>
        </w:tc>
        <w:tc>
          <w:tcPr>
            <w:tcW w:w="967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▲0.1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</w:t>
            </w:r>
            <w:r w:rsidRPr="00723AAF">
              <w:rPr>
                <w:rFonts w:ascii="ＭＳ 明朝" w:hAnsi="ＭＳ 明朝"/>
              </w:rPr>
              <w:t>7</w:t>
            </w:r>
          </w:p>
        </w:tc>
        <w:tc>
          <w:tcPr>
            <w:tcW w:w="968" w:type="dxa"/>
            <w:vAlign w:val="center"/>
          </w:tcPr>
          <w:p w:rsidR="00D62FE1" w:rsidRPr="00723AAF" w:rsidRDefault="003978F7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▲0.5</w:t>
            </w:r>
          </w:p>
        </w:tc>
        <w:tc>
          <w:tcPr>
            <w:tcW w:w="968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1.1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1.7</w:t>
            </w:r>
          </w:p>
        </w:tc>
        <w:tc>
          <w:tcPr>
            <w:tcW w:w="969" w:type="dxa"/>
            <w:vAlign w:val="center"/>
          </w:tcPr>
          <w:p w:rsidR="00D62FE1" w:rsidRPr="00723AAF" w:rsidRDefault="00D62FE1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▲0.</w:t>
            </w:r>
            <w:r w:rsidRPr="00723AAF">
              <w:rPr>
                <w:rFonts w:ascii="ＭＳ 明朝" w:hAnsi="ＭＳ 明朝"/>
              </w:rPr>
              <w:t>3</w:t>
            </w:r>
          </w:p>
        </w:tc>
        <w:tc>
          <w:tcPr>
            <w:tcW w:w="969" w:type="dxa"/>
            <w:vAlign w:val="center"/>
          </w:tcPr>
          <w:p w:rsidR="00D62FE1" w:rsidRPr="00723AAF" w:rsidRDefault="003978F7" w:rsidP="00D62FE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▲0.5</w:t>
            </w:r>
          </w:p>
        </w:tc>
      </w:tr>
    </w:tbl>
    <w:p w:rsidR="00FD2572" w:rsidRPr="00723AAF" w:rsidRDefault="00FD2572" w:rsidP="005D4262">
      <w:pPr>
        <w:wordWrap w:val="0"/>
        <w:autoSpaceDE w:val="0"/>
        <w:autoSpaceDN w:val="0"/>
        <w:rPr>
          <w:rFonts w:ascii="ＭＳ 明朝" w:hAnsi="ＭＳ 明朝"/>
        </w:rPr>
      </w:pPr>
    </w:p>
    <w:p w:rsidR="00FD2572" w:rsidRPr="00723AAF" w:rsidRDefault="001D0F37" w:rsidP="005D4262">
      <w:pPr>
        <w:wordWrap w:val="0"/>
        <w:autoSpaceDE w:val="0"/>
        <w:autoSpaceDN w:val="0"/>
        <w:rPr>
          <w:rFonts w:ascii="ＭＳ 明朝" w:hAnsi="ＭＳ 明朝"/>
          <w:b/>
          <w:bCs/>
        </w:rPr>
      </w:pPr>
      <w:r w:rsidRPr="00723AAF">
        <w:rPr>
          <w:rFonts w:ascii="ＭＳ 明朝" w:hAnsi="ＭＳ 明朝" w:hint="eastAsia"/>
          <w:b/>
          <w:bCs/>
        </w:rPr>
        <w:t>（２）　家</w:t>
      </w:r>
      <w:r w:rsidR="00FD2572" w:rsidRPr="00723AAF">
        <w:rPr>
          <w:rFonts w:ascii="ＭＳ 明朝" w:hAnsi="ＭＳ 明朝" w:hint="eastAsia"/>
          <w:b/>
          <w:bCs/>
        </w:rPr>
        <w:t>屋</w:t>
      </w:r>
    </w:p>
    <w:p w:rsidR="00FD2572" w:rsidRPr="00723AAF" w:rsidRDefault="00FD2572" w:rsidP="005D4262">
      <w:pPr>
        <w:wordWrap w:val="0"/>
        <w:autoSpaceDE w:val="0"/>
        <w:autoSpaceDN w:val="0"/>
        <w:ind w:leftChars="300" w:left="630" w:firstLineChars="100" w:firstLine="210"/>
        <w:jc w:val="left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木造、非木造ともに総床面積</w:t>
      </w:r>
      <w:r w:rsidR="00332056">
        <w:rPr>
          <w:rFonts w:ascii="ＭＳ 明朝" w:hAnsi="ＭＳ 明朝" w:hint="eastAsia"/>
        </w:rPr>
        <w:t>は前年度を上回ったが、</w:t>
      </w:r>
      <w:r w:rsidR="007C1864" w:rsidRPr="00723AAF">
        <w:rPr>
          <w:rFonts w:ascii="ＭＳ 明朝" w:hAnsi="ＭＳ 明朝" w:hint="eastAsia"/>
        </w:rPr>
        <w:t>決定価格及び課税標準額が前年度を</w:t>
      </w:r>
      <w:r w:rsidR="00332056">
        <w:rPr>
          <w:rFonts w:ascii="ＭＳ 明朝" w:hAnsi="ＭＳ 明朝" w:hint="eastAsia"/>
        </w:rPr>
        <w:t>下</w:t>
      </w:r>
      <w:r w:rsidR="007C1864" w:rsidRPr="00723AAF">
        <w:rPr>
          <w:rFonts w:ascii="ＭＳ 明朝" w:hAnsi="ＭＳ 明朝" w:hint="eastAsia"/>
        </w:rPr>
        <w:t>回った</w:t>
      </w:r>
      <w:r w:rsidRPr="00723AAF">
        <w:rPr>
          <w:rFonts w:ascii="ＭＳ 明朝" w:hAnsi="ＭＳ 明朝" w:hint="eastAsia"/>
        </w:rPr>
        <w:t>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070"/>
        <w:gridCol w:w="1623"/>
        <w:gridCol w:w="1155"/>
        <w:gridCol w:w="1590"/>
        <w:gridCol w:w="1038"/>
      </w:tblGrid>
      <w:tr w:rsidR="00723AAF" w:rsidRPr="00723AAF" w:rsidTr="00993DFF"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総床面積（㎡）</w:t>
            </w:r>
          </w:p>
        </w:tc>
        <w:tc>
          <w:tcPr>
            <w:tcW w:w="2778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決定価格（千円）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課税標準額（千円）</w:t>
            </w:r>
          </w:p>
        </w:tc>
      </w:tr>
      <w:tr w:rsidR="00723AAF" w:rsidRPr="00723AAF" w:rsidTr="006C57D0">
        <w:tc>
          <w:tcPr>
            <w:tcW w:w="851" w:type="dxa"/>
            <w:vAlign w:val="center"/>
          </w:tcPr>
          <w:p w:rsidR="00A70FAA" w:rsidRPr="00723AAF" w:rsidRDefault="00A70FAA" w:rsidP="00A70FAA">
            <w:pPr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  <w:kern w:val="0"/>
              </w:rPr>
              <w:t>木　造</w:t>
            </w:r>
          </w:p>
        </w:tc>
        <w:tc>
          <w:tcPr>
            <w:tcW w:w="1417" w:type="dxa"/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82,419,877</w:t>
            </w:r>
          </w:p>
        </w:tc>
        <w:tc>
          <w:tcPr>
            <w:tcW w:w="1070" w:type="dxa"/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0.</w:t>
            </w:r>
            <w:r>
              <w:rPr>
                <w:rFonts w:ascii="ＭＳ 明朝" w:hAnsi="ＭＳ 明朝" w:hint="eastAsia"/>
              </w:rPr>
              <w:t>5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23" w:type="dxa"/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1,158,826,831</w:t>
            </w:r>
          </w:p>
        </w:tc>
        <w:tc>
          <w:tcPr>
            <w:tcW w:w="1155" w:type="dxa"/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▲2.5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90" w:type="dxa"/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1,150,254,285</w:t>
            </w:r>
          </w:p>
        </w:tc>
        <w:tc>
          <w:tcPr>
            <w:tcW w:w="1038" w:type="dxa"/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</w:t>
            </w:r>
            <w:r w:rsidR="00254D1E" w:rsidRPr="00723AAF">
              <w:rPr>
                <w:rFonts w:ascii="ＭＳ 明朝" w:hAnsi="ＭＳ 明朝"/>
              </w:rPr>
              <w:t>3.2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6C57D0"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非木造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31,337,326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0.6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23" w:type="dxa"/>
            <w:tcBorders>
              <w:bottom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1,229,722,747</w:t>
            </w: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▲1.0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90" w:type="dxa"/>
            <w:tcBorders>
              <w:bottom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1,139,408,763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▲8.1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6C57D0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113,757,203</w:t>
            </w:r>
          </w:p>
        </w:tc>
        <w:tc>
          <w:tcPr>
            <w:tcW w:w="1070" w:type="dxa"/>
            <w:tcBorders>
              <w:top w:val="double" w:sz="4" w:space="0" w:color="auto"/>
            </w:tcBorders>
          </w:tcPr>
          <w:p w:rsidR="00A70FAA" w:rsidRPr="00723AAF" w:rsidRDefault="00254D1E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/>
              </w:rPr>
              <w:t>0.</w:t>
            </w:r>
            <w:r w:rsidR="006919AB">
              <w:rPr>
                <w:rFonts w:ascii="ＭＳ 明朝" w:hAnsi="ＭＳ 明朝" w:hint="eastAsia"/>
              </w:rPr>
              <w:t>5</w:t>
            </w:r>
            <w:r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23" w:type="dxa"/>
            <w:tcBorders>
              <w:top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2,388,549,578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▲1.7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2,289,663,048</w:t>
            </w: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A70FAA" w:rsidRPr="00723AAF" w:rsidRDefault="006919AB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▲5.7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</w:tbl>
    <w:p w:rsidR="00332056" w:rsidRDefault="00FD2572" w:rsidP="000E2C2D">
      <w:pPr>
        <w:wordWrap w:val="0"/>
        <w:autoSpaceDE w:val="0"/>
        <w:autoSpaceDN w:val="0"/>
        <w:rPr>
          <w:rFonts w:ascii="ＭＳ 明朝" w:hAnsi="ＭＳ 明朝" w:hint="eastAsia"/>
        </w:rPr>
      </w:pPr>
      <w:r w:rsidRPr="00723AAF">
        <w:rPr>
          <w:rFonts w:ascii="ＭＳ 明朝" w:hAnsi="ＭＳ 明朝" w:hint="eastAsia"/>
        </w:rPr>
        <w:t xml:space="preserve">　　　　※法附則第15条の６等による軽減</w:t>
      </w:r>
      <w:r w:rsidR="006919AB">
        <w:rPr>
          <w:rFonts w:ascii="ＭＳ 明朝" w:hAnsi="ＭＳ 明朝" w:hint="eastAsia"/>
        </w:rPr>
        <w:t>1,999,531</w:t>
      </w:r>
      <w:r w:rsidRPr="00723AAF">
        <w:rPr>
          <w:rFonts w:ascii="ＭＳ 明朝" w:hAnsi="ＭＳ 明朝" w:hint="eastAsia"/>
        </w:rPr>
        <w:t>㎡（</w:t>
      </w:r>
      <w:r w:rsidR="00B36C5D" w:rsidRPr="00723AAF">
        <w:rPr>
          <w:rFonts w:ascii="ＭＳ 明朝" w:hAnsi="ＭＳ 明朝" w:hint="eastAsia"/>
        </w:rPr>
        <w:t>▲</w:t>
      </w:r>
      <w:r w:rsidR="006919AB">
        <w:rPr>
          <w:rFonts w:ascii="ＭＳ 明朝" w:hAnsi="ＭＳ 明朝" w:hint="eastAsia"/>
        </w:rPr>
        <w:t>3.3</w:t>
      </w:r>
      <w:r w:rsidRPr="00723AAF">
        <w:rPr>
          <w:rFonts w:ascii="ＭＳ 明朝" w:hAnsi="ＭＳ 明朝" w:hint="eastAsia"/>
        </w:rPr>
        <w:t>％）　軽減額</w:t>
      </w:r>
      <w:r w:rsidR="006919AB">
        <w:rPr>
          <w:rFonts w:ascii="ＭＳ 明朝" w:hAnsi="ＭＳ 明朝" w:hint="eastAsia"/>
        </w:rPr>
        <w:t>858,339</w:t>
      </w:r>
      <w:r w:rsidR="00551C6A" w:rsidRPr="00723AAF">
        <w:rPr>
          <w:rFonts w:ascii="ＭＳ 明朝" w:hAnsi="ＭＳ 明朝" w:hint="eastAsia"/>
        </w:rPr>
        <w:t>千円</w:t>
      </w:r>
      <w:r w:rsidR="001D0F37" w:rsidRPr="00723AAF">
        <w:rPr>
          <w:rFonts w:ascii="ＭＳ 明朝" w:hAnsi="ＭＳ 明朝" w:hint="eastAsia"/>
        </w:rPr>
        <w:t>（</w:t>
      </w:r>
      <w:r w:rsidR="006919AB">
        <w:rPr>
          <w:rFonts w:ascii="ＭＳ 明朝" w:hAnsi="ＭＳ 明朝" w:hint="eastAsia"/>
        </w:rPr>
        <w:t>▲6.5</w:t>
      </w:r>
      <w:r w:rsidRPr="00723AAF">
        <w:rPr>
          <w:rFonts w:ascii="ＭＳ 明朝" w:hAnsi="ＭＳ 明朝" w:hint="eastAsia"/>
        </w:rPr>
        <w:t>％）</w:t>
      </w:r>
    </w:p>
    <w:p w:rsidR="00FD2572" w:rsidRPr="00723AAF" w:rsidRDefault="00FD2572" w:rsidP="005D4262">
      <w:pPr>
        <w:wordWrap w:val="0"/>
        <w:autoSpaceDE w:val="0"/>
        <w:autoSpaceDN w:val="0"/>
        <w:spacing w:line="280" w:lineRule="exact"/>
        <w:ind w:firstLine="645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〔参考〕新増築分の状況</w:t>
      </w:r>
    </w:p>
    <w:p w:rsidR="00FD2572" w:rsidRPr="00723AAF" w:rsidRDefault="00FD2572" w:rsidP="005D4262">
      <w:pPr>
        <w:numPr>
          <w:ilvl w:val="0"/>
          <w:numId w:val="17"/>
        </w:numPr>
        <w:wordWrap w:val="0"/>
        <w:autoSpaceDE w:val="0"/>
        <w:autoSpaceDN w:val="0"/>
        <w:spacing w:line="280" w:lineRule="exact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木造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349"/>
        <w:gridCol w:w="1890"/>
        <w:gridCol w:w="1470"/>
        <w:gridCol w:w="1890"/>
        <w:gridCol w:w="1578"/>
      </w:tblGrid>
      <w:tr w:rsidR="00723AAF" w:rsidRPr="00723AAF"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総床面積（㎡）</w:t>
            </w:r>
          </w:p>
        </w:tc>
        <w:tc>
          <w:tcPr>
            <w:tcW w:w="3468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決定価格（千円）</w:t>
            </w:r>
          </w:p>
        </w:tc>
      </w:tr>
      <w:tr w:rsidR="00723AAF" w:rsidRPr="00723AAF" w:rsidTr="0082307C">
        <w:tc>
          <w:tcPr>
            <w:tcW w:w="1785" w:type="dxa"/>
            <w:gridSpan w:val="2"/>
            <w:vAlign w:val="center"/>
          </w:tcPr>
          <w:p w:rsidR="00A70FAA" w:rsidRPr="00723AAF" w:rsidRDefault="00A70FAA" w:rsidP="00A70FAA">
            <w:pPr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住宅・アパート</w:t>
            </w:r>
          </w:p>
        </w:tc>
        <w:tc>
          <w:tcPr>
            <w:tcW w:w="1890" w:type="dxa"/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552,880</w:t>
            </w:r>
          </w:p>
        </w:tc>
        <w:tc>
          <w:tcPr>
            <w:tcW w:w="1470" w:type="dxa"/>
          </w:tcPr>
          <w:p w:rsidR="00A70FAA" w:rsidRPr="00723AAF" w:rsidRDefault="00A70FAA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</w:t>
            </w:r>
            <w:r w:rsidR="001E5004">
              <w:rPr>
                <w:rFonts w:ascii="ＭＳ 明朝" w:hAnsi="ＭＳ 明朝" w:hint="eastAsia"/>
              </w:rPr>
              <w:t>12.0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33,859,556</w:t>
            </w:r>
          </w:p>
        </w:tc>
        <w:tc>
          <w:tcPr>
            <w:tcW w:w="1578" w:type="dxa"/>
          </w:tcPr>
          <w:p w:rsidR="00A70FAA" w:rsidRPr="00723AAF" w:rsidRDefault="00A70FAA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</w:t>
            </w:r>
            <w:r w:rsidR="001E5004">
              <w:rPr>
                <w:rFonts w:ascii="ＭＳ 明朝" w:hAnsi="ＭＳ 明朝" w:hint="eastAsia"/>
              </w:rPr>
              <w:t>6.2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82307C">
        <w:tc>
          <w:tcPr>
            <w:tcW w:w="1785" w:type="dxa"/>
            <w:gridSpan w:val="2"/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事務所・店舗</w:t>
            </w:r>
          </w:p>
        </w:tc>
        <w:tc>
          <w:tcPr>
            <w:tcW w:w="1890" w:type="dxa"/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31,863</w:t>
            </w:r>
          </w:p>
        </w:tc>
        <w:tc>
          <w:tcPr>
            <w:tcW w:w="1470" w:type="dxa"/>
          </w:tcPr>
          <w:p w:rsidR="00A70FAA" w:rsidRPr="00723AAF" w:rsidRDefault="001E5004" w:rsidP="001E50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▲0</w:t>
            </w:r>
            <w:r w:rsidR="00254D1E" w:rsidRPr="00723AAF">
              <w:rPr>
                <w:rFonts w:ascii="ＭＳ 明朝" w:hAnsi="ＭＳ 明朝" w:hint="eastAsia"/>
              </w:rPr>
              <w:t>.2％</w:t>
            </w:r>
          </w:p>
        </w:tc>
        <w:tc>
          <w:tcPr>
            <w:tcW w:w="1890" w:type="dxa"/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1,644,057</w:t>
            </w:r>
          </w:p>
        </w:tc>
        <w:tc>
          <w:tcPr>
            <w:tcW w:w="1578" w:type="dxa"/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12.7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82307C"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工場・倉庫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92,418</w:t>
            </w: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5.5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2,300,771</w:t>
            </w: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13.9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82307C">
        <w:trPr>
          <w:cantSplit/>
        </w:trPr>
        <w:tc>
          <w:tcPr>
            <w:tcW w:w="178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ind w:left="105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677,161</w:t>
            </w:r>
          </w:p>
        </w:tc>
        <w:tc>
          <w:tcPr>
            <w:tcW w:w="1470" w:type="dxa"/>
            <w:tcBorders>
              <w:top w:val="double" w:sz="4" w:space="0" w:color="auto"/>
            </w:tcBorders>
          </w:tcPr>
          <w:p w:rsidR="00A70FAA" w:rsidRPr="00723AAF" w:rsidRDefault="00A70FAA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</w:t>
            </w:r>
            <w:r w:rsidR="001E5004">
              <w:rPr>
                <w:rFonts w:ascii="ＭＳ 明朝" w:hAnsi="ＭＳ 明朝" w:hint="eastAsia"/>
              </w:rPr>
              <w:t>9.4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37,804,384</w:t>
            </w: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A70FAA" w:rsidRPr="00723AAF" w:rsidRDefault="00A70FAA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</w:t>
            </w:r>
            <w:r w:rsidR="001E5004">
              <w:rPr>
                <w:rFonts w:ascii="ＭＳ 明朝" w:hAnsi="ＭＳ 明朝" w:hint="eastAsia"/>
              </w:rPr>
              <w:t>4.5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4254CB">
        <w:tc>
          <w:tcPr>
            <w:tcW w:w="436" w:type="dxa"/>
            <w:tcBorders>
              <w:top w:val="nil"/>
            </w:tcBorders>
            <w:vAlign w:val="center"/>
          </w:tcPr>
          <w:p w:rsidR="00A70FAA" w:rsidRPr="00723AAF" w:rsidRDefault="00A70FAA" w:rsidP="00A70FAA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うち増築分</w:t>
            </w:r>
          </w:p>
        </w:tc>
        <w:tc>
          <w:tcPr>
            <w:tcW w:w="1890" w:type="dxa"/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10,550</w:t>
            </w:r>
          </w:p>
        </w:tc>
        <w:tc>
          <w:tcPr>
            <w:tcW w:w="1470" w:type="dxa"/>
          </w:tcPr>
          <w:p w:rsidR="00A70FAA" w:rsidRPr="00723AAF" w:rsidRDefault="00A70FAA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</w:t>
            </w:r>
            <w:r w:rsidR="001E5004">
              <w:rPr>
                <w:rFonts w:ascii="ＭＳ 明朝" w:hAnsi="ＭＳ 明朝" w:hint="eastAsia"/>
              </w:rPr>
              <w:t>5.1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890" w:type="dxa"/>
          </w:tcPr>
          <w:p w:rsidR="00A70FAA" w:rsidRPr="00723AAF" w:rsidRDefault="001E5004" w:rsidP="00A70FA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529,317</w:t>
            </w:r>
          </w:p>
        </w:tc>
        <w:tc>
          <w:tcPr>
            <w:tcW w:w="1578" w:type="dxa"/>
          </w:tcPr>
          <w:p w:rsidR="00A70FAA" w:rsidRPr="00723AAF" w:rsidRDefault="00A70FAA" w:rsidP="00A70FAA">
            <w:pPr>
              <w:jc w:val="righ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▲</w:t>
            </w:r>
            <w:r w:rsidR="001E5004">
              <w:rPr>
                <w:rFonts w:ascii="ＭＳ 明朝" w:hAnsi="ＭＳ 明朝" w:hint="eastAsia"/>
              </w:rPr>
              <w:t>2.9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723AAF" w:rsidRDefault="00FD2572" w:rsidP="005D4262">
      <w:pPr>
        <w:wordWrap w:val="0"/>
        <w:autoSpaceDE w:val="0"/>
        <w:autoSpaceDN w:val="0"/>
        <w:spacing w:line="280" w:lineRule="exact"/>
        <w:ind w:firstLineChars="400" w:firstLine="84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〔住宅・アパート〕　専用住宅、共同住宅・寄宿舎、併用住宅</w:t>
      </w:r>
    </w:p>
    <w:p w:rsidR="00FD2572" w:rsidRPr="00723AAF" w:rsidRDefault="00FD2572" w:rsidP="005D4262">
      <w:pPr>
        <w:wordWrap w:val="0"/>
        <w:autoSpaceDE w:val="0"/>
        <w:autoSpaceDN w:val="0"/>
        <w:spacing w:line="280" w:lineRule="exact"/>
        <w:ind w:firstLineChars="400" w:firstLine="84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〔事務所・店舗〕　　旅館・料亭・ホテル、事務所・銀行・店舗、劇場・病院</w:t>
      </w:r>
    </w:p>
    <w:p w:rsidR="00FD2572" w:rsidRPr="00723AAF" w:rsidRDefault="00133284" w:rsidP="005D4262">
      <w:pPr>
        <w:wordWrap w:val="0"/>
        <w:autoSpaceDE w:val="0"/>
        <w:autoSpaceDN w:val="0"/>
        <w:spacing w:line="280" w:lineRule="exact"/>
        <w:ind w:firstLineChars="400" w:firstLine="840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〔工場・倉庫〕　　　工場・倉庫、土蔵、附属家</w:t>
      </w:r>
    </w:p>
    <w:p w:rsidR="00FD2572" w:rsidRPr="00723AAF" w:rsidRDefault="00FD2572" w:rsidP="005D4262">
      <w:pPr>
        <w:numPr>
          <w:ilvl w:val="0"/>
          <w:numId w:val="17"/>
        </w:numPr>
        <w:wordWrap w:val="0"/>
        <w:autoSpaceDE w:val="0"/>
        <w:autoSpaceDN w:val="0"/>
        <w:spacing w:line="280" w:lineRule="exact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非木造</w:t>
      </w:r>
    </w:p>
    <w:tbl>
      <w:tblPr>
        <w:tblW w:w="8604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935"/>
        <w:gridCol w:w="1284"/>
        <w:gridCol w:w="1285"/>
        <w:gridCol w:w="1285"/>
        <w:gridCol w:w="1285"/>
      </w:tblGrid>
      <w:tr w:rsidR="00723AAF" w:rsidRPr="00723AAF">
        <w:tc>
          <w:tcPr>
            <w:tcW w:w="3465" w:type="dxa"/>
            <w:gridSpan w:val="2"/>
            <w:tcBorders>
              <w:tl2br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総床面積（㎡）</w:t>
            </w:r>
          </w:p>
        </w:tc>
        <w:tc>
          <w:tcPr>
            <w:tcW w:w="2570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決定価格（千円）</w:t>
            </w:r>
          </w:p>
        </w:tc>
      </w:tr>
      <w:tr w:rsidR="00723AAF" w:rsidRPr="00723AAF" w:rsidTr="00B7011F">
        <w:tc>
          <w:tcPr>
            <w:tcW w:w="3465" w:type="dxa"/>
            <w:gridSpan w:val="2"/>
            <w:vAlign w:val="center"/>
          </w:tcPr>
          <w:p w:rsidR="00A70FAA" w:rsidRPr="00723AAF" w:rsidRDefault="00A70FAA" w:rsidP="00A70FAA">
            <w:pPr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事務所・店舗・百貨店</w:t>
            </w:r>
          </w:p>
        </w:tc>
        <w:tc>
          <w:tcPr>
            <w:tcW w:w="1284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81,809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43.6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7,577,952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49.0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B7011F">
        <w:tc>
          <w:tcPr>
            <w:tcW w:w="3465" w:type="dxa"/>
            <w:gridSpan w:val="2"/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住宅・アパート</w:t>
            </w:r>
          </w:p>
        </w:tc>
        <w:tc>
          <w:tcPr>
            <w:tcW w:w="1284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72,865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3.2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7,118,062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11.7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B7011F">
        <w:tc>
          <w:tcPr>
            <w:tcW w:w="3465" w:type="dxa"/>
            <w:gridSpan w:val="2"/>
            <w:tcBorders>
              <w:bottom w:val="double" w:sz="4" w:space="0" w:color="auto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  <w:sz w:val="17"/>
                <w:szCs w:val="17"/>
              </w:rPr>
            </w:pPr>
            <w:r w:rsidRPr="00723AAF">
              <w:rPr>
                <w:rFonts w:ascii="ＭＳ 明朝" w:hAnsi="ＭＳ 明朝" w:hint="eastAsia"/>
                <w:sz w:val="17"/>
                <w:szCs w:val="17"/>
              </w:rPr>
              <w:t>病院・ホテル・工場・倉庫・市場・その他</w:t>
            </w: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148,292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▲65.9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15,302,123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▲62.3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B7011F">
        <w:tc>
          <w:tcPr>
            <w:tcW w:w="346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ind w:firstLineChars="300" w:firstLine="63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302,966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▲46.1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29,998,137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▲42.4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A70FAA" w:rsidRPr="00723AAF" w:rsidTr="00B7011F">
        <w:tc>
          <w:tcPr>
            <w:tcW w:w="1530" w:type="dxa"/>
            <w:tcBorders>
              <w:top w:val="nil"/>
            </w:tcBorders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935" w:type="dxa"/>
            <w:vAlign w:val="center"/>
          </w:tcPr>
          <w:p w:rsidR="00A70FAA" w:rsidRPr="00723AAF" w:rsidRDefault="00A70FAA" w:rsidP="00A70FAA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うち増築分</w:t>
            </w:r>
          </w:p>
        </w:tc>
        <w:tc>
          <w:tcPr>
            <w:tcW w:w="1284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39,612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61.4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5,930,178</w:t>
            </w:r>
          </w:p>
        </w:tc>
        <w:tc>
          <w:tcPr>
            <w:tcW w:w="1285" w:type="dxa"/>
            <w:vAlign w:val="center"/>
          </w:tcPr>
          <w:p w:rsidR="00A70FAA" w:rsidRPr="00723AAF" w:rsidRDefault="003D57D5" w:rsidP="00B701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207.2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723AAF" w:rsidRDefault="00FD2572" w:rsidP="005D4262">
      <w:pPr>
        <w:wordWrap w:val="0"/>
        <w:autoSpaceDE w:val="0"/>
        <w:autoSpaceDN w:val="0"/>
        <w:rPr>
          <w:rFonts w:ascii="ＭＳ 明朝" w:hAnsi="ＭＳ 明朝"/>
        </w:rPr>
      </w:pPr>
    </w:p>
    <w:p w:rsidR="00FD2572" w:rsidRPr="00723AAF" w:rsidRDefault="005D4262" w:rsidP="00B7011F">
      <w:pPr>
        <w:wordWrap w:val="0"/>
        <w:autoSpaceDE w:val="0"/>
        <w:autoSpaceDN w:val="0"/>
        <w:rPr>
          <w:rFonts w:ascii="ＭＳ 明朝" w:hAnsi="ＭＳ 明朝"/>
        </w:rPr>
      </w:pPr>
      <w:r w:rsidRPr="00723AAF">
        <w:rPr>
          <w:rFonts w:ascii="ＭＳ 明朝" w:hAnsi="ＭＳ 明朝" w:hint="eastAsia"/>
          <w:b/>
          <w:bCs/>
        </w:rPr>
        <w:t xml:space="preserve">（３）　</w:t>
      </w:r>
      <w:r w:rsidR="00FD2572" w:rsidRPr="00723AAF">
        <w:rPr>
          <w:rFonts w:ascii="ＭＳ 明朝" w:hAnsi="ＭＳ 明朝" w:hint="eastAsia"/>
          <w:b/>
          <w:bCs/>
        </w:rPr>
        <w:t>償却資産</w:t>
      </w:r>
    </w:p>
    <w:p w:rsidR="00FD2572" w:rsidRPr="00723AAF" w:rsidRDefault="00445EBE" w:rsidP="000740A3">
      <w:pPr>
        <w:wordWrap w:val="0"/>
        <w:autoSpaceDE w:val="0"/>
        <w:autoSpaceDN w:val="0"/>
        <w:ind w:leftChars="300" w:left="630" w:firstLineChars="100" w:firstLine="210"/>
        <w:jc w:val="left"/>
        <w:rPr>
          <w:rFonts w:ascii="ＭＳ 明朝" w:hAnsi="ＭＳ 明朝"/>
        </w:rPr>
      </w:pPr>
      <w:r w:rsidRPr="00723AAF">
        <w:rPr>
          <w:rFonts w:ascii="ＭＳ 明朝" w:hAnsi="ＭＳ 明朝" w:hint="eastAsia"/>
        </w:rPr>
        <w:t>市町村</w:t>
      </w:r>
      <w:r w:rsidR="00B7011F" w:rsidRPr="00723AAF">
        <w:rPr>
          <w:rFonts w:ascii="ＭＳ 明朝" w:hAnsi="ＭＳ 明朝" w:hint="eastAsia"/>
        </w:rPr>
        <w:t>長</w:t>
      </w:r>
      <w:r w:rsidRPr="00723AAF">
        <w:rPr>
          <w:rFonts w:ascii="ＭＳ 明朝" w:hAnsi="ＭＳ 明朝" w:hint="eastAsia"/>
        </w:rPr>
        <w:t>決定分</w:t>
      </w:r>
      <w:r w:rsidR="00221DEE" w:rsidRPr="00723AAF">
        <w:rPr>
          <w:rFonts w:ascii="ＭＳ 明朝" w:hAnsi="ＭＳ 明朝" w:hint="eastAsia"/>
        </w:rPr>
        <w:t>及び</w:t>
      </w:r>
      <w:r w:rsidR="00254D1E" w:rsidRPr="00723AAF">
        <w:rPr>
          <w:rFonts w:ascii="ＭＳ 明朝" w:hAnsi="ＭＳ 明朝" w:hint="eastAsia"/>
        </w:rPr>
        <w:t>県知事</w:t>
      </w:r>
      <w:r w:rsidR="00221DEE" w:rsidRPr="00723AAF">
        <w:rPr>
          <w:rFonts w:ascii="ＭＳ 明朝" w:hAnsi="ＭＳ 明朝" w:hint="eastAsia"/>
        </w:rPr>
        <w:t>決定分</w:t>
      </w:r>
      <w:r w:rsidR="007B65E7" w:rsidRPr="00723AAF">
        <w:rPr>
          <w:rFonts w:ascii="ＭＳ 明朝" w:hAnsi="ＭＳ 明朝" w:hint="eastAsia"/>
        </w:rPr>
        <w:t>は</w:t>
      </w:r>
      <w:r w:rsidR="0039515B" w:rsidRPr="00723AAF">
        <w:rPr>
          <w:rFonts w:ascii="ＭＳ 明朝" w:hAnsi="ＭＳ 明朝" w:hint="eastAsia"/>
          <w:spacing w:val="-22"/>
        </w:rPr>
        <w:t>、</w:t>
      </w:r>
      <w:r w:rsidR="00FD2572" w:rsidRPr="00723AAF">
        <w:rPr>
          <w:rFonts w:ascii="ＭＳ 明朝" w:hAnsi="ＭＳ 明朝" w:hint="eastAsia"/>
        </w:rPr>
        <w:t>決定価格</w:t>
      </w:r>
      <w:r w:rsidR="005B0020" w:rsidRPr="00723AAF">
        <w:rPr>
          <w:rFonts w:ascii="ＭＳ 明朝" w:hAnsi="ＭＳ 明朝" w:hint="eastAsia"/>
          <w:spacing w:val="-22"/>
        </w:rPr>
        <w:t>、</w:t>
      </w:r>
      <w:r w:rsidR="00FD2572" w:rsidRPr="00723AAF">
        <w:rPr>
          <w:rFonts w:ascii="ＭＳ 明朝" w:hAnsi="ＭＳ 明朝" w:hint="eastAsia"/>
        </w:rPr>
        <w:t>課税標準額</w:t>
      </w:r>
      <w:r w:rsidR="00BD2829" w:rsidRPr="00723AAF">
        <w:rPr>
          <w:rFonts w:ascii="ＭＳ 明朝" w:hAnsi="ＭＳ 明朝" w:hint="eastAsia"/>
        </w:rPr>
        <w:t>とも</w:t>
      </w:r>
      <w:r w:rsidRPr="00723AAF">
        <w:rPr>
          <w:rFonts w:ascii="ＭＳ 明朝" w:hAnsi="ＭＳ 明朝" w:hint="eastAsia"/>
        </w:rPr>
        <w:t>に</w:t>
      </w:r>
      <w:r w:rsidR="00FD2572" w:rsidRPr="00723AAF">
        <w:rPr>
          <w:rFonts w:ascii="ＭＳ 明朝" w:hAnsi="ＭＳ 明朝" w:hint="eastAsia"/>
        </w:rPr>
        <w:t>前年度を</w:t>
      </w:r>
      <w:r w:rsidR="00BD2829" w:rsidRPr="00723AAF">
        <w:rPr>
          <w:rFonts w:ascii="ＭＳ 明朝" w:hAnsi="ＭＳ 明朝" w:hint="eastAsia"/>
        </w:rPr>
        <w:t>上</w:t>
      </w:r>
      <w:r w:rsidR="00FD2572" w:rsidRPr="00723AAF">
        <w:rPr>
          <w:rFonts w:ascii="ＭＳ 明朝" w:hAnsi="ＭＳ 明朝" w:hint="eastAsia"/>
        </w:rPr>
        <w:t>回った</w:t>
      </w:r>
      <w:r w:rsidR="007B65E7" w:rsidRPr="00723AAF">
        <w:rPr>
          <w:rFonts w:ascii="ＭＳ 明朝" w:hAnsi="ＭＳ 明朝" w:hint="eastAsia"/>
        </w:rPr>
        <w:t>が</w:t>
      </w:r>
      <w:r w:rsidR="005B0020" w:rsidRPr="00723AAF">
        <w:rPr>
          <w:rFonts w:ascii="ＭＳ 明朝" w:hAnsi="ＭＳ 明朝" w:hint="eastAsia"/>
          <w:spacing w:val="-22"/>
        </w:rPr>
        <w:t>、</w:t>
      </w:r>
      <w:r w:rsidRPr="00723AAF">
        <w:rPr>
          <w:rFonts w:ascii="ＭＳ 明朝" w:hAnsi="ＭＳ 明朝" w:hint="eastAsia"/>
        </w:rPr>
        <w:t>総務大臣決定分は</w:t>
      </w:r>
      <w:r w:rsidR="000E2C2D">
        <w:rPr>
          <w:rFonts w:ascii="ＭＳ 明朝" w:hAnsi="ＭＳ 明朝" w:hint="eastAsia"/>
        </w:rPr>
        <w:t>、決定価格が</w:t>
      </w:r>
      <w:r w:rsidR="007B65E7" w:rsidRPr="00723AAF">
        <w:rPr>
          <w:rFonts w:ascii="ＭＳ 明朝" w:hAnsi="ＭＳ 明朝" w:hint="eastAsia"/>
        </w:rPr>
        <w:t>前年度を</w:t>
      </w:r>
      <w:r w:rsidRPr="00723AAF">
        <w:rPr>
          <w:rFonts w:ascii="ＭＳ 明朝" w:hAnsi="ＭＳ 明朝" w:hint="eastAsia"/>
        </w:rPr>
        <w:t>下回った</w:t>
      </w:r>
      <w:r w:rsidRPr="00723AAF">
        <w:rPr>
          <w:rFonts w:ascii="ＭＳ 明朝" w:hAnsi="ＭＳ 明朝" w:hint="eastAsia"/>
          <w:spacing w:val="-20"/>
        </w:rPr>
        <w:t>。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156"/>
        <w:gridCol w:w="2308"/>
        <w:gridCol w:w="1201"/>
      </w:tblGrid>
      <w:tr w:rsidR="00723AAF" w:rsidRPr="00723AAF"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66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決定価格（千円）</w:t>
            </w:r>
          </w:p>
        </w:tc>
        <w:tc>
          <w:tcPr>
            <w:tcW w:w="3509" w:type="dxa"/>
            <w:gridSpan w:val="2"/>
            <w:vAlign w:val="center"/>
          </w:tcPr>
          <w:p w:rsidR="00FD2572" w:rsidRPr="00723AAF" w:rsidRDefault="00FD2572" w:rsidP="005D426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課税標準額（千円）</w:t>
            </w:r>
          </w:p>
        </w:tc>
      </w:tr>
      <w:tr w:rsidR="00723AAF" w:rsidRPr="00723AAF" w:rsidTr="00221DEE">
        <w:tc>
          <w:tcPr>
            <w:tcW w:w="1680" w:type="dxa"/>
            <w:vAlign w:val="center"/>
          </w:tcPr>
          <w:p w:rsidR="00221DEE" w:rsidRPr="00723AAF" w:rsidRDefault="00221DEE" w:rsidP="00221DEE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市町村長決定分</w:t>
            </w:r>
          </w:p>
        </w:tc>
        <w:tc>
          <w:tcPr>
            <w:tcW w:w="2310" w:type="dxa"/>
            <w:vAlign w:val="bottom"/>
          </w:tcPr>
          <w:p w:rsidR="00221DEE" w:rsidRPr="00723AAF" w:rsidRDefault="001E29CD" w:rsidP="00221DEE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1,093,629,501</w:t>
            </w:r>
          </w:p>
        </w:tc>
        <w:tc>
          <w:tcPr>
            <w:tcW w:w="1156" w:type="dxa"/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7.8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1,042,690,736</w:t>
            </w:r>
          </w:p>
        </w:tc>
        <w:tc>
          <w:tcPr>
            <w:tcW w:w="1201" w:type="dxa"/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5.8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221DEE">
        <w:tc>
          <w:tcPr>
            <w:tcW w:w="1680" w:type="dxa"/>
            <w:vAlign w:val="center"/>
          </w:tcPr>
          <w:p w:rsidR="00221DEE" w:rsidRPr="00723AAF" w:rsidRDefault="00221DEE" w:rsidP="00221DEE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総務大臣決定分</w:t>
            </w:r>
          </w:p>
        </w:tc>
        <w:tc>
          <w:tcPr>
            <w:tcW w:w="2310" w:type="dxa"/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584,202,450</w:t>
            </w:r>
          </w:p>
        </w:tc>
        <w:tc>
          <w:tcPr>
            <w:tcW w:w="1156" w:type="dxa"/>
            <w:vAlign w:val="bottom"/>
          </w:tcPr>
          <w:p w:rsidR="00221DEE" w:rsidRPr="00723AAF" w:rsidRDefault="00221DEE" w:rsidP="00221DEE">
            <w:pPr>
              <w:jc w:val="right"/>
              <w:rPr>
                <w:rFonts w:ascii="ＭＳ 明朝" w:hAnsi="ＭＳ 明朝"/>
                <w:szCs w:val="21"/>
              </w:rPr>
            </w:pPr>
            <w:r w:rsidRPr="00723AAF">
              <w:rPr>
                <w:rFonts w:ascii="ＭＳ 明朝" w:hAnsi="ＭＳ 明朝" w:hint="eastAsia"/>
                <w:szCs w:val="21"/>
              </w:rPr>
              <w:t>▲</w:t>
            </w:r>
            <w:r w:rsidR="001E29CD">
              <w:rPr>
                <w:rFonts w:ascii="ＭＳ 明朝" w:hAnsi="ＭＳ 明朝" w:hint="eastAsia"/>
                <w:szCs w:val="21"/>
              </w:rPr>
              <w:t>2.1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536,779,304</w:t>
            </w:r>
          </w:p>
        </w:tc>
        <w:tc>
          <w:tcPr>
            <w:tcW w:w="1201" w:type="dxa"/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8.8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723AAF" w:rsidRPr="00723AAF" w:rsidTr="00221DEE"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221DEE" w:rsidRPr="00723AAF" w:rsidRDefault="00221DEE" w:rsidP="00221DEE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県知事決定分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17,257,582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58.0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tcBorders>
              <w:bottom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13,245,111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110.1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  <w:tr w:rsidR="00221DEE" w:rsidRPr="00723AAF" w:rsidTr="00221DEE"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221DEE" w:rsidRPr="00723AAF" w:rsidRDefault="00221DEE" w:rsidP="00221DEE">
            <w:pPr>
              <w:wordWrap w:val="0"/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</w:rPr>
            </w:pPr>
            <w:r w:rsidRPr="00723AA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0" w:type="dxa"/>
            <w:tcBorders>
              <w:top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1,695,089,533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4.5</w:t>
            </w:r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08" w:type="dxa"/>
            <w:tcBorders>
              <w:top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1,592,715,151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vAlign w:val="bottom"/>
          </w:tcPr>
          <w:p w:rsidR="00221DEE" w:rsidRPr="00723AAF" w:rsidRDefault="001E29CD" w:rsidP="00221DE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7.2</w:t>
            </w:r>
            <w:bookmarkStart w:id="0" w:name="_GoBack"/>
            <w:bookmarkEnd w:id="0"/>
            <w:r w:rsidR="00254D1E" w:rsidRPr="00723AAF">
              <w:rPr>
                <w:rFonts w:ascii="ＭＳ 明朝" w:hAnsi="ＭＳ 明朝" w:hint="eastAsia"/>
              </w:rPr>
              <w:t>％</w:t>
            </w:r>
          </w:p>
        </w:tc>
      </w:tr>
    </w:tbl>
    <w:p w:rsidR="00FD2572" w:rsidRPr="00723AAF" w:rsidRDefault="00FD2572" w:rsidP="005B0020">
      <w:pPr>
        <w:wordWrap w:val="0"/>
        <w:autoSpaceDE w:val="0"/>
        <w:autoSpaceDN w:val="0"/>
        <w:spacing w:line="20" w:lineRule="exact"/>
        <w:rPr>
          <w:rFonts w:ascii="ＭＳ Ｐゴシック" w:eastAsia="ＭＳ Ｐゴシック" w:hAnsi="ＭＳ Ｐゴシック"/>
          <w:sz w:val="24"/>
        </w:rPr>
      </w:pPr>
    </w:p>
    <w:sectPr w:rsidR="00FD2572" w:rsidRPr="00723AAF" w:rsidSect="005B0020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E3" w:rsidRDefault="00447AE3">
      <w:r>
        <w:separator/>
      </w:r>
    </w:p>
  </w:endnote>
  <w:endnote w:type="continuationSeparator" w:id="0">
    <w:p w:rsidR="00447AE3" w:rsidRDefault="0044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20" w:rsidRPr="001D0F37" w:rsidRDefault="001D0F37" w:rsidP="005B0020">
    <w:pPr>
      <w:pStyle w:val="a5"/>
      <w:jc w:val="center"/>
      <w:rPr>
        <w:rFonts w:ascii="ＭＳ Ｐゴシック" w:eastAsia="ＭＳ Ｐゴシック" w:hAnsi="ＭＳ Ｐゴシック"/>
      </w:rPr>
    </w:pPr>
    <w:r w:rsidRPr="001D0F37">
      <w:rPr>
        <w:rFonts w:ascii="ＭＳ Ｐゴシック" w:eastAsia="ＭＳ Ｐゴシック" w:hAnsi="ＭＳ Ｐゴシック" w:hint="eastAsia"/>
      </w:rPr>
      <w:t>1</w:t>
    </w:r>
    <w:r>
      <w:rPr>
        <w:rFonts w:ascii="ＭＳ Ｐゴシック" w:eastAsia="ＭＳ Ｐゴシック" w:hAnsi="ＭＳ Ｐゴシック" w:hint="eastAsia"/>
      </w:rPr>
      <w:t>1</w:t>
    </w:r>
    <w:r w:rsidR="00AA6C23">
      <w:rPr>
        <w:rFonts w:ascii="ＭＳ Ｐゴシック" w:eastAsia="ＭＳ Ｐゴシック" w:hAnsi="ＭＳ Ｐゴシック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20" w:rsidRPr="005B0020" w:rsidRDefault="00AA6C23" w:rsidP="005B0020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E3" w:rsidRDefault="00447AE3">
      <w:r>
        <w:separator/>
      </w:r>
    </w:p>
  </w:footnote>
  <w:footnote w:type="continuationSeparator" w:id="0">
    <w:p w:rsidR="00447AE3" w:rsidRDefault="0044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B86"/>
    <w:multiLevelType w:val="hybridMultilevel"/>
    <w:tmpl w:val="B59EFC5E"/>
    <w:lvl w:ilvl="0" w:tplc="39B65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F05BE"/>
    <w:multiLevelType w:val="hybridMultilevel"/>
    <w:tmpl w:val="D4508C8A"/>
    <w:lvl w:ilvl="0" w:tplc="FAC4FA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D80FD9"/>
    <w:multiLevelType w:val="hybridMultilevel"/>
    <w:tmpl w:val="35A6AC04"/>
    <w:lvl w:ilvl="0" w:tplc="D91EDCC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CF7221"/>
    <w:multiLevelType w:val="hybridMultilevel"/>
    <w:tmpl w:val="81644042"/>
    <w:lvl w:ilvl="0" w:tplc="8AAA2A4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D2C4BEE"/>
    <w:multiLevelType w:val="hybridMultilevel"/>
    <w:tmpl w:val="8E82A9CA"/>
    <w:lvl w:ilvl="0" w:tplc="05526434">
      <w:start w:val="100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9D3681"/>
    <w:multiLevelType w:val="hybridMultilevel"/>
    <w:tmpl w:val="BF023742"/>
    <w:lvl w:ilvl="0" w:tplc="0C7659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4D561F"/>
    <w:multiLevelType w:val="hybridMultilevel"/>
    <w:tmpl w:val="5AE0B604"/>
    <w:lvl w:ilvl="0" w:tplc="0BC001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E35790"/>
    <w:multiLevelType w:val="hybridMultilevel"/>
    <w:tmpl w:val="EA125E04"/>
    <w:lvl w:ilvl="0" w:tplc="445844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3335700"/>
    <w:multiLevelType w:val="hybridMultilevel"/>
    <w:tmpl w:val="85626868"/>
    <w:lvl w:ilvl="0" w:tplc="CB9A5DD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69644D3"/>
    <w:multiLevelType w:val="singleLevel"/>
    <w:tmpl w:val="511C37FC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0" w15:restartNumberingAfterBreak="0">
    <w:nsid w:val="36C011BD"/>
    <w:multiLevelType w:val="hybridMultilevel"/>
    <w:tmpl w:val="F8F43BC4"/>
    <w:lvl w:ilvl="0" w:tplc="A0C4E9EE">
      <w:start w:val="1"/>
      <w:numFmt w:val="decimalEnclosedCircle"/>
      <w:lvlText w:val="%1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1" w15:restartNumberingAfterBreak="0">
    <w:nsid w:val="38001588"/>
    <w:multiLevelType w:val="hybridMultilevel"/>
    <w:tmpl w:val="2A04200E"/>
    <w:lvl w:ilvl="0" w:tplc="046261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AC6497A"/>
    <w:multiLevelType w:val="singleLevel"/>
    <w:tmpl w:val="4078A50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45"/>
      </w:pPr>
      <w:rPr>
        <w:rFonts w:hint="eastAsia"/>
      </w:rPr>
    </w:lvl>
  </w:abstractNum>
  <w:abstractNum w:abstractNumId="13" w15:restartNumberingAfterBreak="0">
    <w:nsid w:val="4D8F3B30"/>
    <w:multiLevelType w:val="hybridMultilevel"/>
    <w:tmpl w:val="28F80936"/>
    <w:lvl w:ilvl="0" w:tplc="12DE4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271E58"/>
    <w:multiLevelType w:val="hybridMultilevel"/>
    <w:tmpl w:val="47E481FC"/>
    <w:lvl w:ilvl="0" w:tplc="11CC0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3E0F10"/>
    <w:multiLevelType w:val="hybridMultilevel"/>
    <w:tmpl w:val="463C01F0"/>
    <w:lvl w:ilvl="0" w:tplc="7A1E2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A10842"/>
    <w:multiLevelType w:val="hybridMultilevel"/>
    <w:tmpl w:val="28D26902"/>
    <w:lvl w:ilvl="0" w:tplc="CA965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A0225B"/>
    <w:multiLevelType w:val="hybridMultilevel"/>
    <w:tmpl w:val="C13A3E1A"/>
    <w:lvl w:ilvl="0" w:tplc="CE8C5B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35D3763"/>
    <w:multiLevelType w:val="hybridMultilevel"/>
    <w:tmpl w:val="B170A900"/>
    <w:lvl w:ilvl="0" w:tplc="27541D8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5BEB8CC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60E3689"/>
    <w:multiLevelType w:val="hybridMultilevel"/>
    <w:tmpl w:val="89088AD2"/>
    <w:lvl w:ilvl="0" w:tplc="33D86A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6770CDB"/>
    <w:multiLevelType w:val="hybridMultilevel"/>
    <w:tmpl w:val="0A363AA2"/>
    <w:lvl w:ilvl="0" w:tplc="1EE0CF6C">
      <w:start w:val="1"/>
      <w:numFmt w:val="bullet"/>
      <w:lvlText w:val="◇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CF04862"/>
    <w:multiLevelType w:val="hybridMultilevel"/>
    <w:tmpl w:val="5B006150"/>
    <w:lvl w:ilvl="0" w:tplc="E138D90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7E09704E"/>
    <w:multiLevelType w:val="hybridMultilevel"/>
    <w:tmpl w:val="7A0EF9EE"/>
    <w:lvl w:ilvl="0" w:tplc="B52E4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18"/>
  </w:num>
  <w:num w:numId="9">
    <w:abstractNumId w:val="22"/>
  </w:num>
  <w:num w:numId="10">
    <w:abstractNumId w:val="13"/>
  </w:num>
  <w:num w:numId="11">
    <w:abstractNumId w:val="15"/>
  </w:num>
  <w:num w:numId="12">
    <w:abstractNumId w:val="14"/>
  </w:num>
  <w:num w:numId="13">
    <w:abstractNumId w:val="0"/>
  </w:num>
  <w:num w:numId="14">
    <w:abstractNumId w:val="20"/>
  </w:num>
  <w:num w:numId="15">
    <w:abstractNumId w:val="10"/>
  </w:num>
  <w:num w:numId="16">
    <w:abstractNumId w:val="3"/>
  </w:num>
  <w:num w:numId="17">
    <w:abstractNumId w:val="11"/>
  </w:num>
  <w:num w:numId="18">
    <w:abstractNumId w:val="21"/>
  </w:num>
  <w:num w:numId="19">
    <w:abstractNumId w:val="7"/>
  </w:num>
  <w:num w:numId="20">
    <w:abstractNumId w:val="1"/>
  </w:num>
  <w:num w:numId="21">
    <w:abstractNumId w:val="19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3"/>
    <w:rsid w:val="00021F28"/>
    <w:rsid w:val="000344F6"/>
    <w:rsid w:val="000702A3"/>
    <w:rsid w:val="000740A3"/>
    <w:rsid w:val="000915AE"/>
    <w:rsid w:val="000B3605"/>
    <w:rsid w:val="000B6E58"/>
    <w:rsid w:val="000D43BA"/>
    <w:rsid w:val="000E2C2D"/>
    <w:rsid w:val="000F16ED"/>
    <w:rsid w:val="001145D2"/>
    <w:rsid w:val="0012231A"/>
    <w:rsid w:val="00133284"/>
    <w:rsid w:val="001460B2"/>
    <w:rsid w:val="00176DD1"/>
    <w:rsid w:val="00191727"/>
    <w:rsid w:val="00195D20"/>
    <w:rsid w:val="00196ABC"/>
    <w:rsid w:val="001A20F1"/>
    <w:rsid w:val="001B70DD"/>
    <w:rsid w:val="001D0F37"/>
    <w:rsid w:val="001E29CD"/>
    <w:rsid w:val="001E5004"/>
    <w:rsid w:val="00203426"/>
    <w:rsid w:val="00221DEE"/>
    <w:rsid w:val="00234D06"/>
    <w:rsid w:val="00235C8B"/>
    <w:rsid w:val="00242D07"/>
    <w:rsid w:val="00252098"/>
    <w:rsid w:val="00254D1E"/>
    <w:rsid w:val="00264D69"/>
    <w:rsid w:val="002C46EA"/>
    <w:rsid w:val="00304E93"/>
    <w:rsid w:val="00332056"/>
    <w:rsid w:val="00335328"/>
    <w:rsid w:val="00382A6F"/>
    <w:rsid w:val="0039515B"/>
    <w:rsid w:val="003978F7"/>
    <w:rsid w:val="003D57D5"/>
    <w:rsid w:val="003F5CA1"/>
    <w:rsid w:val="00400C4D"/>
    <w:rsid w:val="00424412"/>
    <w:rsid w:val="004273C6"/>
    <w:rsid w:val="00444DFB"/>
    <w:rsid w:val="00445EBE"/>
    <w:rsid w:val="0044684A"/>
    <w:rsid w:val="00447AE3"/>
    <w:rsid w:val="00485D4A"/>
    <w:rsid w:val="004A18A1"/>
    <w:rsid w:val="004B43C7"/>
    <w:rsid w:val="004B584C"/>
    <w:rsid w:val="004B6CC6"/>
    <w:rsid w:val="004E7168"/>
    <w:rsid w:val="004F728C"/>
    <w:rsid w:val="005306AD"/>
    <w:rsid w:val="00551C6A"/>
    <w:rsid w:val="005A2C8B"/>
    <w:rsid w:val="005B0020"/>
    <w:rsid w:val="005B2B92"/>
    <w:rsid w:val="005C45B9"/>
    <w:rsid w:val="005D4262"/>
    <w:rsid w:val="006139CF"/>
    <w:rsid w:val="00627917"/>
    <w:rsid w:val="006919AB"/>
    <w:rsid w:val="006944B2"/>
    <w:rsid w:val="006A3B07"/>
    <w:rsid w:val="006D05A1"/>
    <w:rsid w:val="006E3967"/>
    <w:rsid w:val="006F70A3"/>
    <w:rsid w:val="00712915"/>
    <w:rsid w:val="00723AAF"/>
    <w:rsid w:val="00756B75"/>
    <w:rsid w:val="00762AED"/>
    <w:rsid w:val="00774C5C"/>
    <w:rsid w:val="00774CD2"/>
    <w:rsid w:val="007B65E7"/>
    <w:rsid w:val="007B6B37"/>
    <w:rsid w:val="007C1864"/>
    <w:rsid w:val="007E558B"/>
    <w:rsid w:val="008055F4"/>
    <w:rsid w:val="00814974"/>
    <w:rsid w:val="00822556"/>
    <w:rsid w:val="00866E8E"/>
    <w:rsid w:val="008B0D8B"/>
    <w:rsid w:val="008B2403"/>
    <w:rsid w:val="008C52C2"/>
    <w:rsid w:val="008C746C"/>
    <w:rsid w:val="008D2F07"/>
    <w:rsid w:val="00920A67"/>
    <w:rsid w:val="0097704E"/>
    <w:rsid w:val="00993DFF"/>
    <w:rsid w:val="009A3D3B"/>
    <w:rsid w:val="009C680E"/>
    <w:rsid w:val="009F0BF8"/>
    <w:rsid w:val="00A70FAA"/>
    <w:rsid w:val="00A807FB"/>
    <w:rsid w:val="00A9502E"/>
    <w:rsid w:val="00AA6C23"/>
    <w:rsid w:val="00AA7400"/>
    <w:rsid w:val="00AE36ED"/>
    <w:rsid w:val="00AF3571"/>
    <w:rsid w:val="00B14841"/>
    <w:rsid w:val="00B36C5D"/>
    <w:rsid w:val="00B54610"/>
    <w:rsid w:val="00B56635"/>
    <w:rsid w:val="00B7011F"/>
    <w:rsid w:val="00B72869"/>
    <w:rsid w:val="00B87324"/>
    <w:rsid w:val="00B96E32"/>
    <w:rsid w:val="00BB376F"/>
    <w:rsid w:val="00BD2829"/>
    <w:rsid w:val="00C01FF6"/>
    <w:rsid w:val="00C1413A"/>
    <w:rsid w:val="00C22FB4"/>
    <w:rsid w:val="00C342A5"/>
    <w:rsid w:val="00C4493C"/>
    <w:rsid w:val="00C5406C"/>
    <w:rsid w:val="00C57FF6"/>
    <w:rsid w:val="00C90CF6"/>
    <w:rsid w:val="00C94106"/>
    <w:rsid w:val="00CD2C26"/>
    <w:rsid w:val="00CE0A1B"/>
    <w:rsid w:val="00CE4EFE"/>
    <w:rsid w:val="00D62FE1"/>
    <w:rsid w:val="00D64783"/>
    <w:rsid w:val="00D83CF3"/>
    <w:rsid w:val="00D927B3"/>
    <w:rsid w:val="00DA748F"/>
    <w:rsid w:val="00DD092A"/>
    <w:rsid w:val="00DE1BC7"/>
    <w:rsid w:val="00DE636F"/>
    <w:rsid w:val="00E43AB9"/>
    <w:rsid w:val="00E71EF6"/>
    <w:rsid w:val="00EB2706"/>
    <w:rsid w:val="00EB71C1"/>
    <w:rsid w:val="00F07ECC"/>
    <w:rsid w:val="00F20731"/>
    <w:rsid w:val="00F50E1E"/>
    <w:rsid w:val="00F96CDC"/>
    <w:rsid w:val="00FA03ED"/>
    <w:rsid w:val="00FA35A3"/>
    <w:rsid w:val="00FB70F0"/>
    <w:rsid w:val="00FC36AC"/>
    <w:rsid w:val="00FD2572"/>
    <w:rsid w:val="00FD68A3"/>
    <w:rsid w:val="00FE08F0"/>
    <w:rsid w:val="00FE1F94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0833C9"/>
  <w15:chartTrackingRefBased/>
  <w15:docId w15:val="{B803EBDE-4DB9-45D6-857D-F72A515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wordWrap w:val="0"/>
      <w:overflowPunct w:val="0"/>
      <w:spacing w:line="240" w:lineRule="atLeast"/>
      <w:ind w:firstLineChars="200" w:firstLine="420"/>
    </w:pPr>
  </w:style>
  <w:style w:type="paragraph" w:styleId="2">
    <w:name w:val="Body Text Indent 2"/>
    <w:basedOn w:val="a"/>
    <w:semiHidden/>
    <w:pPr>
      <w:ind w:left="930"/>
    </w:pPr>
  </w:style>
  <w:style w:type="paragraph" w:styleId="3">
    <w:name w:val="Body Text Indent 3"/>
    <w:basedOn w:val="a"/>
    <w:semiHidden/>
    <w:pPr>
      <w:ind w:leftChars="100" w:left="420" w:hangingChars="10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A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0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0E08-946C-488B-AD04-08A1C20F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1449</Words>
  <Characters>1249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市町村税全般の状況</vt:lpstr>
      <vt:lpstr>Ⅰ　市町村税全般の状況</vt:lpstr>
    </vt:vector>
  </TitlesOfParts>
  <Company>市町村課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市町村税全般の状況</dc:title>
  <dc:subject/>
  <dc:creator>岩手県</dc:creator>
  <cp:keywords/>
  <dc:description/>
  <cp:lastModifiedBy>001923</cp:lastModifiedBy>
  <cp:revision>25</cp:revision>
  <cp:lastPrinted>2022-12-21T01:12:00Z</cp:lastPrinted>
  <dcterms:created xsi:type="dcterms:W3CDTF">2020-11-17T00:19:00Z</dcterms:created>
  <dcterms:modified xsi:type="dcterms:W3CDTF">2022-12-21T05:19:00Z</dcterms:modified>
</cp:coreProperties>
</file>